
<file path=[Content_Types].xml><?xml version="1.0" encoding="utf-8"?>
<Types xmlns="http://schemas.openxmlformats.org/package/2006/content-types">
  <Default Extension="xml" ContentType="application/xml"/>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7A331">
      <w:pPr>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60288" behindDoc="0" locked="0" layoutInCell="1" allowOverlap="1">
                <wp:simplePos x="0" y="0"/>
                <wp:positionH relativeFrom="column">
                  <wp:posOffset>3173095</wp:posOffset>
                </wp:positionH>
                <wp:positionV relativeFrom="paragraph">
                  <wp:posOffset>309880</wp:posOffset>
                </wp:positionV>
                <wp:extent cx="1876425" cy="356235"/>
                <wp:effectExtent l="0" t="0" r="9525" b="5715"/>
                <wp:wrapNone/>
                <wp:docPr id="17" name="Text Box 17"/>
                <wp:cNvGraphicFramePr/>
                <a:graphic xmlns:a="http://schemas.openxmlformats.org/drawingml/2006/main">
                  <a:graphicData uri="http://schemas.microsoft.com/office/word/2010/wordprocessingShape">
                    <wps:wsp>
                      <wps:cNvSpPr txBox="1">
                        <a:spLocks noChangeArrowheads="1"/>
                      </wps:cNvSpPr>
                      <wps:spPr bwMode="auto">
                        <a:xfrm>
                          <a:off x="0" y="0"/>
                          <a:ext cx="1876425" cy="356235"/>
                        </a:xfrm>
                        <a:prstGeom prst="rect">
                          <a:avLst/>
                        </a:prstGeom>
                        <a:solidFill>
                          <a:srgbClr val="FFFFFF"/>
                        </a:solidFill>
                        <a:ln w="9525">
                          <a:solidFill>
                            <a:srgbClr val="000000"/>
                          </a:solidFill>
                          <a:miter lim="800000"/>
                        </a:ln>
                      </wps:spPr>
                      <wps:txbx>
                        <w:txbxContent>
                          <w:p w14:paraId="6442B740">
                            <w:pPr>
                              <w:rPr>
                                <w:rFonts w:ascii="Times New Roman" w:hAnsi="Times New Roman" w:cs="Times New Roman"/>
                                <w:sz w:val="24"/>
                                <w:szCs w:val="24"/>
                              </w:rPr>
                            </w:pPr>
                            <w:r>
                              <w:rPr>
                                <w:rFonts w:ascii="Times New Roman" w:hAnsi="Times New Roman" w:cs="Times New Roman"/>
                                <w:sz w:val="24"/>
                                <w:szCs w:val="24"/>
                              </w:rPr>
                              <w:t>Kode Puslitbang :  2-AK</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49.85pt;margin-top:24.4pt;height:28.05pt;width:147.75pt;z-index:251660288;mso-width-relative:page;mso-height-relative:page;" fillcolor="#FFFFFF" filled="t" stroked="t" coordsize="21600,21600" o:gfxdata="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UwxRWNkAAAAKAQAADwAAAAAAAAABACAAAAAiAAAAZHJzL2Rvd25yZXYueG1s&#10;UEsBAhQAFAAAAAgAh07iQCXf1lQwAgAAiAQAAA4AAAAAAAAAAQAgAAAAKAEAAGRycy9lMm9Eb2Mu&#10;eG1sUEsFBgAAAAAGAAYAWQEAAMoFAAAAAA==&#10;">
                <v:fill on="t" focussize="0,0"/>
                <v:stroke color="#000000" miterlimit="8" joinstyle="miter"/>
                <v:imagedata o:title=""/>
                <o:lock v:ext="edit" aspectratio="f"/>
                <v:textbox>
                  <w:txbxContent>
                    <w:p w14:paraId="6442B740">
                      <w:pPr>
                        <w:rPr>
                          <w:rFonts w:ascii="Times New Roman" w:hAnsi="Times New Roman" w:cs="Times New Roman"/>
                          <w:sz w:val="24"/>
                          <w:szCs w:val="24"/>
                        </w:rPr>
                      </w:pPr>
                      <w:r>
                        <w:rPr>
                          <w:rFonts w:ascii="Times New Roman" w:hAnsi="Times New Roman" w:cs="Times New Roman"/>
                          <w:sz w:val="24"/>
                          <w:szCs w:val="24"/>
                        </w:rPr>
                        <w:t>Kode Puslitbang :  2-AK</w:t>
                      </w:r>
                    </w:p>
                  </w:txbxContent>
                </v:textbox>
              </v:shape>
            </w:pict>
          </mc:Fallback>
        </mc:AlternateContent>
      </w:r>
      <w:bookmarkStart w:id="3" w:name="_GoBack"/>
      <w:bookmarkEnd w:id="3"/>
      <w:r>
        <w:rPr>
          <w:rFonts w:ascii="Times New Roman" w:hAnsi="Times New Roman" w:cs="Times New Roman"/>
          <w:sz w:val="24"/>
          <w:szCs w:val="24"/>
        </w:rPr>
        <mc:AlternateContent>
          <mc:Choice Requires="wps">
            <w:drawing>
              <wp:anchor distT="0" distB="0" distL="114300" distR="114300" simplePos="0" relativeHeight="251659264" behindDoc="0" locked="0" layoutInCell="1" allowOverlap="1">
                <wp:simplePos x="0" y="0"/>
                <wp:positionH relativeFrom="column">
                  <wp:posOffset>-60960</wp:posOffset>
                </wp:positionH>
                <wp:positionV relativeFrom="paragraph">
                  <wp:posOffset>106680</wp:posOffset>
                </wp:positionV>
                <wp:extent cx="5330825" cy="7517765"/>
                <wp:effectExtent l="0" t="0" r="3175" b="6985"/>
                <wp:wrapNone/>
                <wp:docPr id="19" name="Text Box 19"/>
                <wp:cNvGraphicFramePr/>
                <a:graphic xmlns:a="http://schemas.openxmlformats.org/drawingml/2006/main">
                  <a:graphicData uri="http://schemas.microsoft.com/office/word/2010/wordprocessingShape">
                    <wps:wsp>
                      <wps:cNvSpPr txBox="1">
                        <a:spLocks noChangeArrowheads="1"/>
                      </wps:cNvSpPr>
                      <wps:spPr bwMode="auto">
                        <a:xfrm>
                          <a:off x="0" y="0"/>
                          <a:ext cx="5330825" cy="7517765"/>
                        </a:xfrm>
                        <a:prstGeom prst="rect">
                          <a:avLst/>
                        </a:prstGeom>
                        <a:solidFill>
                          <a:srgbClr val="FFFFFF"/>
                        </a:solidFill>
                        <a:ln w="9525">
                          <a:solidFill>
                            <a:srgbClr val="000000"/>
                          </a:solidFill>
                          <a:miter lim="800000"/>
                        </a:ln>
                      </wps:spPr>
                      <wps:txbx>
                        <w:txbxContent>
                          <w:p w14:paraId="49C79C89">
                            <w:pPr>
                              <w:jc w:val="center"/>
                              <w:rPr>
                                <w:sz w:val="28"/>
                                <w:szCs w:val="28"/>
                              </w:rPr>
                            </w:pPr>
                          </w:p>
                          <w:p w14:paraId="09CD110F">
                            <w:pPr>
                              <w:jc w:val="center"/>
                              <w:rPr>
                                <w:sz w:val="28"/>
                                <w:szCs w:val="28"/>
                              </w:rPr>
                            </w:pPr>
                          </w:p>
                          <w:p w14:paraId="1B142566">
                            <w:pPr>
                              <w:jc w:val="center"/>
                              <w:rPr>
                                <w:b/>
                                <w:sz w:val="28"/>
                                <w:szCs w:val="28"/>
                              </w:rPr>
                            </w:pPr>
                          </w:p>
                          <w:p w14:paraId="6EEB6F53">
                            <w:pPr>
                              <w:jc w:val="center"/>
                              <w:rPr>
                                <w:rFonts w:ascii="Times New Roman" w:hAnsi="Times New Roman"/>
                                <w:b/>
                                <w:sz w:val="24"/>
                                <w:szCs w:val="24"/>
                              </w:rPr>
                            </w:pPr>
                            <w:r>
                              <w:rPr>
                                <w:rFonts w:ascii="Times New Roman" w:hAnsi="Times New Roman"/>
                                <w:b/>
                                <w:sz w:val="24"/>
                                <w:szCs w:val="24"/>
                              </w:rPr>
                              <w:t>PENELITIAN</w:t>
                            </w:r>
                          </w:p>
                          <w:p w14:paraId="591AC8F9">
                            <w:pPr>
                              <w:jc w:val="center"/>
                              <w:rPr>
                                <w:rFonts w:ascii="Times New Roman" w:hAnsi="Times New Roman"/>
                                <w:sz w:val="24"/>
                                <w:szCs w:val="24"/>
                              </w:rPr>
                            </w:pPr>
                          </w:p>
                          <w:p w14:paraId="739CE22E">
                            <w:pPr>
                              <w:jc w:val="center"/>
                              <w:rPr>
                                <w:rFonts w:ascii="Times New Roman" w:hAnsi="Times New Roman"/>
                                <w:sz w:val="24"/>
                                <w:szCs w:val="24"/>
                              </w:rPr>
                            </w:pPr>
                            <w:r>
                              <w:rPr>
                                <w:rFonts w:ascii="Times New Roman" w:hAnsi="Times New Roman"/>
                                <w:sz w:val="24"/>
                                <w:szCs w:val="24"/>
                              </w:rPr>
                              <w:drawing>
                                <wp:inline distT="0" distB="0" distL="0" distR="0">
                                  <wp:extent cx="1828800" cy="1840865"/>
                                  <wp:effectExtent l="19050" t="0" r="0" b="0"/>
                                  <wp:docPr id="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8"/>
                                          <pic:cNvPicPr>
                                            <a:picLocks noChangeAspect="1" noChangeArrowheads="1"/>
                                          </pic:cNvPicPr>
                                        </pic:nvPicPr>
                                        <pic:blipFill>
                                          <a:blip r:embed="rId7"/>
                                          <a:srcRect/>
                                          <a:stretch>
                                            <a:fillRect/>
                                          </a:stretch>
                                        </pic:blipFill>
                                        <pic:spPr>
                                          <a:xfrm>
                                            <a:off x="0" y="0"/>
                                            <a:ext cx="1828800" cy="1840865"/>
                                          </a:xfrm>
                                          <a:prstGeom prst="rect">
                                            <a:avLst/>
                                          </a:prstGeom>
                                          <a:noFill/>
                                          <a:ln w="9525">
                                            <a:noFill/>
                                            <a:miter lim="800000"/>
                                            <a:headEnd/>
                                            <a:tailEnd/>
                                          </a:ln>
                                        </pic:spPr>
                                      </pic:pic>
                                    </a:graphicData>
                                  </a:graphic>
                                </wp:inline>
                              </w:drawing>
                            </w:r>
                          </w:p>
                          <w:p w14:paraId="649DE3DD">
                            <w:pPr>
                              <w:jc w:val="center"/>
                              <w:rPr>
                                <w:rFonts w:ascii="Times New Roman" w:hAnsi="Times New Roman"/>
                                <w:sz w:val="24"/>
                                <w:szCs w:val="24"/>
                              </w:rPr>
                            </w:pPr>
                          </w:p>
                          <w:p w14:paraId="219AD143">
                            <w:pPr>
                              <w:keepNext w:val="0"/>
                              <w:keepLines w:val="0"/>
                              <w:pageBreakBefore w:val="0"/>
                              <w:widowControl/>
                              <w:kinsoku/>
                              <w:wordWrap/>
                              <w:overflowPunct/>
                              <w:topLinePunct w:val="0"/>
                              <w:bidi w:val="0"/>
                              <w:adjustRightInd/>
                              <w:snapToGrid/>
                              <w:spacing w:after="0" w:line="240" w:lineRule="auto"/>
                              <w:jc w:val="center"/>
                              <w:textAlignment w:val="auto"/>
                              <w:rPr>
                                <w:rFonts w:ascii="Times New Roman" w:hAnsi="Times New Roman"/>
                                <w:sz w:val="24"/>
                                <w:szCs w:val="24"/>
                              </w:rPr>
                            </w:pPr>
                            <w:r>
                              <w:rPr>
                                <w:rFonts w:ascii="Times New Roman" w:hAnsi="Times New Roman"/>
                                <w:sz w:val="24"/>
                                <w:szCs w:val="24"/>
                                <w:lang w:val="en-US" w:eastAsia="zh-CN"/>
                              </w:rPr>
                              <w:t xml:space="preserve">The Effect of Self-Efficacy on Individual Performance: a </w:t>
                            </w:r>
                          </w:p>
                          <w:p w14:paraId="0124BF31">
                            <w:pPr>
                              <w:keepNext w:val="0"/>
                              <w:keepLines w:val="0"/>
                              <w:pageBreakBefore w:val="0"/>
                              <w:widowControl/>
                              <w:kinsoku/>
                              <w:wordWrap/>
                              <w:overflowPunct/>
                              <w:topLinePunct w:val="0"/>
                              <w:bidi w:val="0"/>
                              <w:adjustRightInd/>
                              <w:snapToGrid/>
                              <w:spacing w:after="0" w:line="240" w:lineRule="auto"/>
                              <w:jc w:val="center"/>
                              <w:textAlignment w:val="auto"/>
                              <w:rPr>
                                <w:rFonts w:ascii="Times New Roman" w:hAnsi="Times New Roman"/>
                                <w:sz w:val="24"/>
                                <w:szCs w:val="24"/>
                              </w:rPr>
                            </w:pPr>
                            <w:r>
                              <w:rPr>
                                <w:rFonts w:hint="default" w:ascii="Times New Roman" w:hAnsi="Times New Roman"/>
                                <w:sz w:val="24"/>
                                <w:szCs w:val="24"/>
                                <w:lang w:val="en-US" w:eastAsia="zh-CN"/>
                              </w:rPr>
                              <w:t>Theoretical Review and Practical Implications</w:t>
                            </w:r>
                          </w:p>
                          <w:p w14:paraId="0537C0C2">
                            <w:pPr>
                              <w:jc w:val="center"/>
                              <w:rPr>
                                <w:rFonts w:ascii="Times New Roman" w:hAnsi="Times New Roman"/>
                                <w:sz w:val="24"/>
                                <w:szCs w:val="24"/>
                              </w:rPr>
                            </w:pPr>
                          </w:p>
                          <w:p w14:paraId="46EA7DEF">
                            <w:pPr>
                              <w:spacing w:after="0" w:line="240" w:lineRule="auto"/>
                              <w:jc w:val="center"/>
                              <w:rPr>
                                <w:rFonts w:ascii="Times New Roman" w:hAnsi="Times New Roman"/>
                                <w:sz w:val="24"/>
                                <w:szCs w:val="24"/>
                              </w:rPr>
                            </w:pPr>
                            <w:r>
                              <w:rPr>
                                <w:rFonts w:ascii="Times New Roman" w:hAnsi="Times New Roman"/>
                                <w:sz w:val="24"/>
                                <w:szCs w:val="24"/>
                              </w:rPr>
                              <w:t>TIM PENGUSUL</w:t>
                            </w:r>
                          </w:p>
                          <w:p w14:paraId="44E45B66">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sz w:val="24"/>
                                <w:szCs w:val="24"/>
                              </w:rPr>
                            </w:pPr>
                            <w:r>
                              <w:rPr>
                                <w:rFonts w:hint="default" w:ascii="Times New Roman" w:hAnsi="Times New Roman"/>
                                <w:sz w:val="24"/>
                                <w:szCs w:val="24"/>
                              </w:rPr>
                              <w:t>Zulita Fismasari, S.Kep., M.Psi</w:t>
                            </w:r>
                          </w:p>
                          <w:p w14:paraId="689EF3AB">
                            <w:pPr>
                              <w:spacing w:after="0" w:line="240" w:lineRule="auto"/>
                              <w:jc w:val="center"/>
                              <w:rPr>
                                <w:rFonts w:ascii="Times New Roman" w:hAnsi="Times New Roman"/>
                                <w:b/>
                                <w:sz w:val="24"/>
                                <w:szCs w:val="24"/>
                              </w:rPr>
                            </w:pPr>
                            <w:r>
                              <w:rPr>
                                <w:rFonts w:ascii="Times New Roman" w:hAnsi="Times New Roman"/>
                                <w:sz w:val="24"/>
                                <w:szCs w:val="24"/>
                              </w:rPr>
                              <w:t>Widiani Retnaningsih, ST.FT, Ftr, M.Kes</w:t>
                            </w:r>
                          </w:p>
                          <w:p w14:paraId="34F6D26B">
                            <w:pPr>
                              <w:spacing w:after="0" w:line="240" w:lineRule="auto"/>
                              <w:jc w:val="center"/>
                              <w:rPr>
                                <w:rFonts w:ascii="Times New Roman" w:hAnsi="Times New Roman"/>
                                <w:b/>
                                <w:sz w:val="24"/>
                                <w:szCs w:val="24"/>
                              </w:rPr>
                            </w:pPr>
                          </w:p>
                          <w:p w14:paraId="7BF330E7">
                            <w:pPr>
                              <w:spacing w:after="0" w:line="240" w:lineRule="auto"/>
                              <w:jc w:val="center"/>
                              <w:rPr>
                                <w:rFonts w:ascii="Times New Roman" w:hAnsi="Times New Roman"/>
                                <w:b/>
                                <w:sz w:val="24"/>
                                <w:szCs w:val="24"/>
                              </w:rPr>
                            </w:pPr>
                          </w:p>
                          <w:p w14:paraId="3BA80C8C">
                            <w:pPr>
                              <w:spacing w:after="0" w:line="240" w:lineRule="auto"/>
                              <w:rPr>
                                <w:rFonts w:ascii="Times New Roman" w:hAnsi="Times New Roman"/>
                                <w:b/>
                                <w:sz w:val="24"/>
                                <w:szCs w:val="24"/>
                              </w:rPr>
                            </w:pPr>
                          </w:p>
                          <w:p w14:paraId="38F62FCD">
                            <w:pPr>
                              <w:spacing w:after="0" w:line="240" w:lineRule="auto"/>
                              <w:jc w:val="center"/>
                              <w:rPr>
                                <w:rFonts w:ascii="Times New Roman" w:hAnsi="Times New Roman"/>
                                <w:b/>
                                <w:sz w:val="24"/>
                                <w:szCs w:val="24"/>
                              </w:rPr>
                            </w:pPr>
                          </w:p>
                          <w:p w14:paraId="57949640">
                            <w:pPr>
                              <w:spacing w:after="0" w:line="240" w:lineRule="auto"/>
                              <w:jc w:val="center"/>
                              <w:rPr>
                                <w:rFonts w:ascii="Times New Roman" w:hAnsi="Times New Roman"/>
                                <w:b/>
                                <w:sz w:val="24"/>
                                <w:szCs w:val="24"/>
                              </w:rPr>
                            </w:pPr>
                            <w:r>
                              <w:rPr>
                                <w:rFonts w:ascii="Times New Roman" w:hAnsi="Times New Roman"/>
                                <w:b/>
                                <w:sz w:val="24"/>
                                <w:szCs w:val="24"/>
                              </w:rPr>
                              <w:t>PROGRAM STUDI FISIOTERAPI</w:t>
                            </w:r>
                          </w:p>
                          <w:p w14:paraId="7A54F9BA">
                            <w:pPr>
                              <w:spacing w:after="0" w:line="240" w:lineRule="auto"/>
                              <w:jc w:val="center"/>
                              <w:rPr>
                                <w:rFonts w:ascii="Times New Roman" w:hAnsi="Times New Roman"/>
                                <w:b/>
                                <w:sz w:val="24"/>
                                <w:szCs w:val="24"/>
                              </w:rPr>
                            </w:pPr>
                            <w:r>
                              <w:rPr>
                                <w:rFonts w:ascii="Times New Roman" w:hAnsi="Times New Roman"/>
                                <w:b/>
                                <w:sz w:val="24"/>
                                <w:szCs w:val="24"/>
                              </w:rPr>
                              <w:t>STIKES GUNA BANGSA YOGYAKARTA</w:t>
                            </w:r>
                          </w:p>
                          <w:p w14:paraId="28FD44AA">
                            <w:pPr>
                              <w:jc w:val="center"/>
                              <w:rPr>
                                <w:rFonts w:hint="default" w:ascii="Times New Roman" w:hAnsi="Times New Roman"/>
                                <w:lang w:val="en-US"/>
                              </w:rPr>
                            </w:pPr>
                            <w:r>
                              <w:rPr>
                                <w:rFonts w:ascii="Times New Roman" w:hAnsi="Times New Roman"/>
                                <w:b/>
                                <w:sz w:val="24"/>
                                <w:szCs w:val="24"/>
                              </w:rPr>
                              <w:t>202</w:t>
                            </w:r>
                            <w:r>
                              <w:rPr>
                                <w:rFonts w:hint="default" w:ascii="Times New Roman" w:hAnsi="Times New Roman"/>
                                <w:b/>
                                <w:sz w:val="24"/>
                                <w:szCs w:val="24"/>
                                <w:lang w:val="en-US"/>
                              </w:rPr>
                              <w:t>6</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4.8pt;margin-top:8.4pt;height:591.95pt;width:419.75pt;z-index:251659264;mso-width-relative:page;mso-height-relative:page;" fillcolor="#FFFFFF" filled="t" stroked="t" coordsize="21600,21600" o:gfxdata="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baZv9UAAAAKAQAADwAAAAAAAAABACAAAAAiAAAAZHJzL2Rvd25yZXYueG1sUEsB&#10;AhQAFAAAAAgAh07iQGcbK4oxAgAAiQQAAA4AAAAAAAAAAQAgAAAAJAEAAGRycy9lMm9Eb2MueG1s&#10;UEsFBgAAAAAGAAYAWQEAAMcFAAAAAA==&#10;">
                <v:fill on="t" focussize="0,0"/>
                <v:stroke color="#000000" miterlimit="8" joinstyle="miter"/>
                <v:imagedata o:title=""/>
                <o:lock v:ext="edit" aspectratio="f"/>
                <v:textbox>
                  <w:txbxContent>
                    <w:p w14:paraId="49C79C89">
                      <w:pPr>
                        <w:jc w:val="center"/>
                        <w:rPr>
                          <w:sz w:val="28"/>
                          <w:szCs w:val="28"/>
                        </w:rPr>
                      </w:pPr>
                    </w:p>
                    <w:p w14:paraId="09CD110F">
                      <w:pPr>
                        <w:jc w:val="center"/>
                        <w:rPr>
                          <w:sz w:val="28"/>
                          <w:szCs w:val="28"/>
                        </w:rPr>
                      </w:pPr>
                    </w:p>
                    <w:p w14:paraId="1B142566">
                      <w:pPr>
                        <w:jc w:val="center"/>
                        <w:rPr>
                          <w:b/>
                          <w:sz w:val="28"/>
                          <w:szCs w:val="28"/>
                        </w:rPr>
                      </w:pPr>
                    </w:p>
                    <w:p w14:paraId="6EEB6F53">
                      <w:pPr>
                        <w:jc w:val="center"/>
                        <w:rPr>
                          <w:rFonts w:ascii="Times New Roman" w:hAnsi="Times New Roman"/>
                          <w:b/>
                          <w:sz w:val="24"/>
                          <w:szCs w:val="24"/>
                        </w:rPr>
                      </w:pPr>
                      <w:r>
                        <w:rPr>
                          <w:rFonts w:ascii="Times New Roman" w:hAnsi="Times New Roman"/>
                          <w:b/>
                          <w:sz w:val="24"/>
                          <w:szCs w:val="24"/>
                        </w:rPr>
                        <w:t>PENELITIAN</w:t>
                      </w:r>
                    </w:p>
                    <w:p w14:paraId="591AC8F9">
                      <w:pPr>
                        <w:jc w:val="center"/>
                        <w:rPr>
                          <w:rFonts w:ascii="Times New Roman" w:hAnsi="Times New Roman"/>
                          <w:sz w:val="24"/>
                          <w:szCs w:val="24"/>
                        </w:rPr>
                      </w:pPr>
                    </w:p>
                    <w:p w14:paraId="739CE22E">
                      <w:pPr>
                        <w:jc w:val="center"/>
                        <w:rPr>
                          <w:rFonts w:ascii="Times New Roman" w:hAnsi="Times New Roman"/>
                          <w:sz w:val="24"/>
                          <w:szCs w:val="24"/>
                        </w:rPr>
                      </w:pPr>
                      <w:r>
                        <w:rPr>
                          <w:rFonts w:ascii="Times New Roman" w:hAnsi="Times New Roman"/>
                          <w:sz w:val="24"/>
                          <w:szCs w:val="24"/>
                        </w:rPr>
                        <w:drawing>
                          <wp:inline distT="0" distB="0" distL="0" distR="0">
                            <wp:extent cx="1828800" cy="1840865"/>
                            <wp:effectExtent l="19050" t="0" r="0" b="0"/>
                            <wp:docPr id="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8"/>
                                    <pic:cNvPicPr>
                                      <a:picLocks noChangeAspect="1" noChangeArrowheads="1"/>
                                    </pic:cNvPicPr>
                                  </pic:nvPicPr>
                                  <pic:blipFill>
                                    <a:blip r:embed="rId7"/>
                                    <a:srcRect/>
                                    <a:stretch>
                                      <a:fillRect/>
                                    </a:stretch>
                                  </pic:blipFill>
                                  <pic:spPr>
                                    <a:xfrm>
                                      <a:off x="0" y="0"/>
                                      <a:ext cx="1828800" cy="1840865"/>
                                    </a:xfrm>
                                    <a:prstGeom prst="rect">
                                      <a:avLst/>
                                    </a:prstGeom>
                                    <a:noFill/>
                                    <a:ln w="9525">
                                      <a:noFill/>
                                      <a:miter lim="800000"/>
                                      <a:headEnd/>
                                      <a:tailEnd/>
                                    </a:ln>
                                  </pic:spPr>
                                </pic:pic>
                              </a:graphicData>
                            </a:graphic>
                          </wp:inline>
                        </w:drawing>
                      </w:r>
                    </w:p>
                    <w:p w14:paraId="649DE3DD">
                      <w:pPr>
                        <w:jc w:val="center"/>
                        <w:rPr>
                          <w:rFonts w:ascii="Times New Roman" w:hAnsi="Times New Roman"/>
                          <w:sz w:val="24"/>
                          <w:szCs w:val="24"/>
                        </w:rPr>
                      </w:pPr>
                    </w:p>
                    <w:p w14:paraId="219AD143">
                      <w:pPr>
                        <w:keepNext w:val="0"/>
                        <w:keepLines w:val="0"/>
                        <w:pageBreakBefore w:val="0"/>
                        <w:widowControl/>
                        <w:kinsoku/>
                        <w:wordWrap/>
                        <w:overflowPunct/>
                        <w:topLinePunct w:val="0"/>
                        <w:bidi w:val="0"/>
                        <w:adjustRightInd/>
                        <w:snapToGrid/>
                        <w:spacing w:after="0" w:line="240" w:lineRule="auto"/>
                        <w:jc w:val="center"/>
                        <w:textAlignment w:val="auto"/>
                        <w:rPr>
                          <w:rFonts w:ascii="Times New Roman" w:hAnsi="Times New Roman"/>
                          <w:sz w:val="24"/>
                          <w:szCs w:val="24"/>
                        </w:rPr>
                      </w:pPr>
                      <w:r>
                        <w:rPr>
                          <w:rFonts w:ascii="Times New Roman" w:hAnsi="Times New Roman"/>
                          <w:sz w:val="24"/>
                          <w:szCs w:val="24"/>
                          <w:lang w:val="en-US" w:eastAsia="zh-CN"/>
                        </w:rPr>
                        <w:t xml:space="preserve">The Effect of Self-Efficacy on Individual Performance: a </w:t>
                      </w:r>
                    </w:p>
                    <w:p w14:paraId="0124BF31">
                      <w:pPr>
                        <w:keepNext w:val="0"/>
                        <w:keepLines w:val="0"/>
                        <w:pageBreakBefore w:val="0"/>
                        <w:widowControl/>
                        <w:kinsoku/>
                        <w:wordWrap/>
                        <w:overflowPunct/>
                        <w:topLinePunct w:val="0"/>
                        <w:bidi w:val="0"/>
                        <w:adjustRightInd/>
                        <w:snapToGrid/>
                        <w:spacing w:after="0" w:line="240" w:lineRule="auto"/>
                        <w:jc w:val="center"/>
                        <w:textAlignment w:val="auto"/>
                        <w:rPr>
                          <w:rFonts w:ascii="Times New Roman" w:hAnsi="Times New Roman"/>
                          <w:sz w:val="24"/>
                          <w:szCs w:val="24"/>
                        </w:rPr>
                      </w:pPr>
                      <w:r>
                        <w:rPr>
                          <w:rFonts w:hint="default" w:ascii="Times New Roman" w:hAnsi="Times New Roman"/>
                          <w:sz w:val="24"/>
                          <w:szCs w:val="24"/>
                          <w:lang w:val="en-US" w:eastAsia="zh-CN"/>
                        </w:rPr>
                        <w:t>Theoretical Review and Practical Implications</w:t>
                      </w:r>
                    </w:p>
                    <w:p w14:paraId="0537C0C2">
                      <w:pPr>
                        <w:jc w:val="center"/>
                        <w:rPr>
                          <w:rFonts w:ascii="Times New Roman" w:hAnsi="Times New Roman"/>
                          <w:sz w:val="24"/>
                          <w:szCs w:val="24"/>
                        </w:rPr>
                      </w:pPr>
                    </w:p>
                    <w:p w14:paraId="46EA7DEF">
                      <w:pPr>
                        <w:spacing w:after="0" w:line="240" w:lineRule="auto"/>
                        <w:jc w:val="center"/>
                        <w:rPr>
                          <w:rFonts w:ascii="Times New Roman" w:hAnsi="Times New Roman"/>
                          <w:sz w:val="24"/>
                          <w:szCs w:val="24"/>
                        </w:rPr>
                      </w:pPr>
                      <w:r>
                        <w:rPr>
                          <w:rFonts w:ascii="Times New Roman" w:hAnsi="Times New Roman"/>
                          <w:sz w:val="24"/>
                          <w:szCs w:val="24"/>
                        </w:rPr>
                        <w:t>TIM PENGUSUL</w:t>
                      </w:r>
                    </w:p>
                    <w:p w14:paraId="44E45B66">
                      <w:pPr>
                        <w:keepNext w:val="0"/>
                        <w:keepLines w:val="0"/>
                        <w:pageBreakBefore w:val="0"/>
                        <w:widowControl/>
                        <w:kinsoku/>
                        <w:wordWrap/>
                        <w:overflowPunct/>
                        <w:topLinePunct w:val="0"/>
                        <w:bidi w:val="0"/>
                        <w:adjustRightInd/>
                        <w:snapToGrid/>
                        <w:spacing w:after="0" w:line="240" w:lineRule="auto"/>
                        <w:jc w:val="center"/>
                        <w:textAlignment w:val="auto"/>
                        <w:rPr>
                          <w:rFonts w:hint="default" w:ascii="Times New Roman" w:hAnsi="Times New Roman"/>
                          <w:sz w:val="24"/>
                          <w:szCs w:val="24"/>
                        </w:rPr>
                      </w:pPr>
                      <w:r>
                        <w:rPr>
                          <w:rFonts w:hint="default" w:ascii="Times New Roman" w:hAnsi="Times New Roman"/>
                          <w:sz w:val="24"/>
                          <w:szCs w:val="24"/>
                        </w:rPr>
                        <w:t>Zulita Fismasari, S.Kep., M.Psi</w:t>
                      </w:r>
                    </w:p>
                    <w:p w14:paraId="689EF3AB">
                      <w:pPr>
                        <w:spacing w:after="0" w:line="240" w:lineRule="auto"/>
                        <w:jc w:val="center"/>
                        <w:rPr>
                          <w:rFonts w:ascii="Times New Roman" w:hAnsi="Times New Roman"/>
                          <w:b/>
                          <w:sz w:val="24"/>
                          <w:szCs w:val="24"/>
                        </w:rPr>
                      </w:pPr>
                      <w:r>
                        <w:rPr>
                          <w:rFonts w:ascii="Times New Roman" w:hAnsi="Times New Roman"/>
                          <w:sz w:val="24"/>
                          <w:szCs w:val="24"/>
                        </w:rPr>
                        <w:t>Widiani Retnaningsih, ST.FT, Ftr, M.Kes</w:t>
                      </w:r>
                    </w:p>
                    <w:p w14:paraId="34F6D26B">
                      <w:pPr>
                        <w:spacing w:after="0" w:line="240" w:lineRule="auto"/>
                        <w:jc w:val="center"/>
                        <w:rPr>
                          <w:rFonts w:ascii="Times New Roman" w:hAnsi="Times New Roman"/>
                          <w:b/>
                          <w:sz w:val="24"/>
                          <w:szCs w:val="24"/>
                        </w:rPr>
                      </w:pPr>
                    </w:p>
                    <w:p w14:paraId="7BF330E7">
                      <w:pPr>
                        <w:spacing w:after="0" w:line="240" w:lineRule="auto"/>
                        <w:jc w:val="center"/>
                        <w:rPr>
                          <w:rFonts w:ascii="Times New Roman" w:hAnsi="Times New Roman"/>
                          <w:b/>
                          <w:sz w:val="24"/>
                          <w:szCs w:val="24"/>
                        </w:rPr>
                      </w:pPr>
                    </w:p>
                    <w:p w14:paraId="3BA80C8C">
                      <w:pPr>
                        <w:spacing w:after="0" w:line="240" w:lineRule="auto"/>
                        <w:rPr>
                          <w:rFonts w:ascii="Times New Roman" w:hAnsi="Times New Roman"/>
                          <w:b/>
                          <w:sz w:val="24"/>
                          <w:szCs w:val="24"/>
                        </w:rPr>
                      </w:pPr>
                    </w:p>
                    <w:p w14:paraId="38F62FCD">
                      <w:pPr>
                        <w:spacing w:after="0" w:line="240" w:lineRule="auto"/>
                        <w:jc w:val="center"/>
                        <w:rPr>
                          <w:rFonts w:ascii="Times New Roman" w:hAnsi="Times New Roman"/>
                          <w:b/>
                          <w:sz w:val="24"/>
                          <w:szCs w:val="24"/>
                        </w:rPr>
                      </w:pPr>
                    </w:p>
                    <w:p w14:paraId="57949640">
                      <w:pPr>
                        <w:spacing w:after="0" w:line="240" w:lineRule="auto"/>
                        <w:jc w:val="center"/>
                        <w:rPr>
                          <w:rFonts w:ascii="Times New Roman" w:hAnsi="Times New Roman"/>
                          <w:b/>
                          <w:sz w:val="24"/>
                          <w:szCs w:val="24"/>
                        </w:rPr>
                      </w:pPr>
                      <w:r>
                        <w:rPr>
                          <w:rFonts w:ascii="Times New Roman" w:hAnsi="Times New Roman"/>
                          <w:b/>
                          <w:sz w:val="24"/>
                          <w:szCs w:val="24"/>
                        </w:rPr>
                        <w:t>PROGRAM STUDI FISIOTERAPI</w:t>
                      </w:r>
                    </w:p>
                    <w:p w14:paraId="7A54F9BA">
                      <w:pPr>
                        <w:spacing w:after="0" w:line="240" w:lineRule="auto"/>
                        <w:jc w:val="center"/>
                        <w:rPr>
                          <w:rFonts w:ascii="Times New Roman" w:hAnsi="Times New Roman"/>
                          <w:b/>
                          <w:sz w:val="24"/>
                          <w:szCs w:val="24"/>
                        </w:rPr>
                      </w:pPr>
                      <w:r>
                        <w:rPr>
                          <w:rFonts w:ascii="Times New Roman" w:hAnsi="Times New Roman"/>
                          <w:b/>
                          <w:sz w:val="24"/>
                          <w:szCs w:val="24"/>
                        </w:rPr>
                        <w:t>STIKES GUNA BANGSA YOGYAKARTA</w:t>
                      </w:r>
                    </w:p>
                    <w:p w14:paraId="28FD44AA">
                      <w:pPr>
                        <w:jc w:val="center"/>
                        <w:rPr>
                          <w:rFonts w:hint="default" w:ascii="Times New Roman" w:hAnsi="Times New Roman"/>
                          <w:lang w:val="en-US"/>
                        </w:rPr>
                      </w:pPr>
                      <w:r>
                        <w:rPr>
                          <w:rFonts w:ascii="Times New Roman" w:hAnsi="Times New Roman"/>
                          <w:b/>
                          <w:sz w:val="24"/>
                          <w:szCs w:val="24"/>
                        </w:rPr>
                        <w:t>202</w:t>
                      </w:r>
                      <w:r>
                        <w:rPr>
                          <w:rFonts w:hint="default" w:ascii="Times New Roman" w:hAnsi="Times New Roman"/>
                          <w:b/>
                          <w:sz w:val="24"/>
                          <w:szCs w:val="24"/>
                          <w:lang w:val="en-US"/>
                        </w:rPr>
                        <w:t>6</w:t>
                      </w:r>
                    </w:p>
                  </w:txbxContent>
                </v:textbox>
              </v:shape>
            </w:pict>
          </mc:Fallback>
        </mc:AlternateContent>
      </w:r>
    </w:p>
    <w:p w14:paraId="185C58D5">
      <w:pPr>
        <w:rPr>
          <w:rFonts w:ascii="Times New Roman" w:hAnsi="Times New Roman" w:cs="Times New Roman"/>
          <w:sz w:val="24"/>
          <w:szCs w:val="24"/>
        </w:rPr>
      </w:pPr>
    </w:p>
    <w:p w14:paraId="29C8A88A">
      <w:pPr>
        <w:rPr>
          <w:rFonts w:ascii="Times New Roman" w:hAnsi="Times New Roman" w:cs="Times New Roman"/>
          <w:sz w:val="24"/>
          <w:szCs w:val="24"/>
        </w:rPr>
      </w:pPr>
    </w:p>
    <w:p w14:paraId="11F682B6">
      <w:pPr>
        <w:rPr>
          <w:rFonts w:ascii="Times New Roman" w:hAnsi="Times New Roman" w:cs="Times New Roman"/>
          <w:sz w:val="24"/>
          <w:szCs w:val="24"/>
        </w:rPr>
      </w:pPr>
    </w:p>
    <w:p w14:paraId="39014C05">
      <w:pPr>
        <w:rPr>
          <w:rFonts w:ascii="Times New Roman" w:hAnsi="Times New Roman" w:cs="Times New Roman"/>
          <w:sz w:val="24"/>
          <w:szCs w:val="24"/>
        </w:rPr>
      </w:pPr>
    </w:p>
    <w:p w14:paraId="01CE35BC">
      <w:pPr>
        <w:rPr>
          <w:rFonts w:ascii="Times New Roman" w:hAnsi="Times New Roman" w:cs="Times New Roman"/>
          <w:sz w:val="24"/>
          <w:szCs w:val="24"/>
        </w:rPr>
      </w:pPr>
    </w:p>
    <w:p w14:paraId="5EF01F92">
      <w:pPr>
        <w:rPr>
          <w:rFonts w:ascii="Times New Roman" w:hAnsi="Times New Roman" w:cs="Times New Roman"/>
          <w:sz w:val="24"/>
          <w:szCs w:val="24"/>
        </w:rPr>
      </w:pPr>
    </w:p>
    <w:p w14:paraId="3CF81FAC">
      <w:pPr>
        <w:rPr>
          <w:rFonts w:ascii="Times New Roman" w:hAnsi="Times New Roman" w:cs="Times New Roman"/>
          <w:sz w:val="24"/>
          <w:szCs w:val="24"/>
        </w:rPr>
      </w:pPr>
    </w:p>
    <w:p w14:paraId="15E3EF17">
      <w:pPr>
        <w:rPr>
          <w:rFonts w:ascii="Times New Roman" w:hAnsi="Times New Roman" w:cs="Times New Roman"/>
          <w:sz w:val="24"/>
          <w:szCs w:val="24"/>
        </w:rPr>
      </w:pPr>
    </w:p>
    <w:p w14:paraId="64580485">
      <w:pPr>
        <w:rPr>
          <w:rFonts w:ascii="Times New Roman" w:hAnsi="Times New Roman" w:cs="Times New Roman"/>
          <w:sz w:val="24"/>
          <w:szCs w:val="24"/>
        </w:rPr>
      </w:pPr>
    </w:p>
    <w:p w14:paraId="1FB240E1">
      <w:pPr>
        <w:rPr>
          <w:rFonts w:ascii="Times New Roman" w:hAnsi="Times New Roman" w:cs="Times New Roman"/>
          <w:sz w:val="24"/>
          <w:szCs w:val="24"/>
        </w:rPr>
      </w:pPr>
    </w:p>
    <w:p w14:paraId="146FB40F">
      <w:pPr>
        <w:rPr>
          <w:rFonts w:ascii="Times New Roman" w:hAnsi="Times New Roman" w:cs="Times New Roman"/>
          <w:sz w:val="24"/>
          <w:szCs w:val="24"/>
        </w:rPr>
      </w:pPr>
    </w:p>
    <w:p w14:paraId="1C5B5F65">
      <w:pPr>
        <w:rPr>
          <w:rFonts w:ascii="Times New Roman" w:hAnsi="Times New Roman" w:cs="Times New Roman"/>
          <w:sz w:val="24"/>
          <w:szCs w:val="24"/>
        </w:rPr>
      </w:pPr>
    </w:p>
    <w:p w14:paraId="78676527">
      <w:pPr>
        <w:rPr>
          <w:rFonts w:ascii="Times New Roman" w:hAnsi="Times New Roman" w:cs="Times New Roman"/>
          <w:sz w:val="24"/>
          <w:szCs w:val="24"/>
        </w:rPr>
      </w:pPr>
    </w:p>
    <w:p w14:paraId="31A0839A">
      <w:pPr>
        <w:rPr>
          <w:rFonts w:ascii="Times New Roman" w:hAnsi="Times New Roman" w:cs="Times New Roman"/>
          <w:sz w:val="24"/>
          <w:szCs w:val="24"/>
        </w:rPr>
      </w:pPr>
    </w:p>
    <w:p w14:paraId="75E57D4A">
      <w:pPr>
        <w:rPr>
          <w:rFonts w:ascii="Times New Roman" w:hAnsi="Times New Roman" w:cs="Times New Roman"/>
          <w:sz w:val="24"/>
          <w:szCs w:val="24"/>
        </w:rPr>
      </w:pPr>
    </w:p>
    <w:p w14:paraId="000471A1">
      <w:pPr>
        <w:rPr>
          <w:rFonts w:ascii="Times New Roman" w:hAnsi="Times New Roman" w:cs="Times New Roman"/>
          <w:sz w:val="24"/>
          <w:szCs w:val="24"/>
        </w:rPr>
      </w:pPr>
    </w:p>
    <w:p w14:paraId="4587D6C6">
      <w:pPr>
        <w:rPr>
          <w:rFonts w:ascii="Times New Roman" w:hAnsi="Times New Roman" w:cs="Times New Roman"/>
          <w:sz w:val="24"/>
          <w:szCs w:val="24"/>
        </w:rPr>
      </w:pPr>
    </w:p>
    <w:p w14:paraId="074746FF">
      <w:pPr>
        <w:rPr>
          <w:rFonts w:ascii="Times New Roman" w:hAnsi="Times New Roman" w:cs="Times New Roman"/>
          <w:sz w:val="24"/>
          <w:szCs w:val="24"/>
        </w:rPr>
      </w:pPr>
    </w:p>
    <w:p w14:paraId="547B568A">
      <w:pPr>
        <w:rPr>
          <w:rFonts w:ascii="Times New Roman" w:hAnsi="Times New Roman" w:cs="Times New Roman"/>
          <w:sz w:val="24"/>
          <w:szCs w:val="24"/>
        </w:rPr>
      </w:pPr>
    </w:p>
    <w:p w14:paraId="1AB3C4ED">
      <w:pPr>
        <w:rPr>
          <w:rFonts w:ascii="Times New Roman" w:hAnsi="Times New Roman" w:cs="Times New Roman"/>
          <w:sz w:val="24"/>
          <w:szCs w:val="24"/>
        </w:rPr>
      </w:pPr>
    </w:p>
    <w:p w14:paraId="7D9674F0">
      <w:pPr>
        <w:rPr>
          <w:rFonts w:ascii="Times New Roman" w:hAnsi="Times New Roman" w:cs="Times New Roman"/>
          <w:sz w:val="24"/>
          <w:szCs w:val="24"/>
        </w:rPr>
      </w:pPr>
    </w:p>
    <w:p w14:paraId="101107E9">
      <w:pPr>
        <w:rPr>
          <w:rFonts w:ascii="Times New Roman" w:hAnsi="Times New Roman" w:cs="Times New Roman"/>
          <w:sz w:val="24"/>
          <w:szCs w:val="24"/>
        </w:rPr>
      </w:pPr>
    </w:p>
    <w:tbl>
      <w:tblPr>
        <w:tblStyle w:val="7"/>
        <w:tblpPr w:leftFromText="180" w:rightFromText="180" w:horzAnchor="margin" w:tblpY="-615"/>
        <w:tblW w:w="9180" w:type="dxa"/>
        <w:tblInd w:w="0" w:type="dxa"/>
        <w:tblLayout w:type="fixed"/>
        <w:tblCellMar>
          <w:top w:w="0" w:type="dxa"/>
          <w:left w:w="108" w:type="dxa"/>
          <w:bottom w:w="0" w:type="dxa"/>
          <w:right w:w="108" w:type="dxa"/>
        </w:tblCellMar>
      </w:tblPr>
      <w:tblGrid>
        <w:gridCol w:w="534"/>
        <w:gridCol w:w="567"/>
        <w:gridCol w:w="2414"/>
        <w:gridCol w:w="13"/>
        <w:gridCol w:w="270"/>
        <w:gridCol w:w="738"/>
        <w:gridCol w:w="1384"/>
        <w:gridCol w:w="1701"/>
        <w:gridCol w:w="1559"/>
      </w:tblGrid>
      <w:tr w14:paraId="4AE61A0E">
        <w:tblPrEx>
          <w:tblCellMar>
            <w:top w:w="0" w:type="dxa"/>
            <w:left w:w="108" w:type="dxa"/>
            <w:bottom w:w="0" w:type="dxa"/>
            <w:right w:w="108" w:type="dxa"/>
          </w:tblCellMar>
        </w:tblPrEx>
        <w:tc>
          <w:tcPr>
            <w:tcW w:w="9180" w:type="dxa"/>
            <w:gridSpan w:val="9"/>
            <w:shd w:val="clear" w:color="auto" w:fill="auto"/>
          </w:tcPr>
          <w:p w14:paraId="789736AF">
            <w:pPr>
              <w:tabs>
                <w:tab w:val="left" w:pos="720"/>
                <w:tab w:val="left" w:pos="3600"/>
              </w:tabs>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HALAMAN PENGESAHAN</w:t>
            </w:r>
          </w:p>
          <w:p w14:paraId="2A9C57EE">
            <w:pPr>
              <w:tabs>
                <w:tab w:val="left" w:pos="720"/>
                <w:tab w:val="left" w:pos="3600"/>
              </w:tabs>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PROPOSAL PENELITIAN</w:t>
            </w:r>
          </w:p>
        </w:tc>
      </w:tr>
      <w:tr w14:paraId="54F3D39A">
        <w:tblPrEx>
          <w:tblCellMar>
            <w:top w:w="0" w:type="dxa"/>
            <w:left w:w="108" w:type="dxa"/>
            <w:bottom w:w="0" w:type="dxa"/>
            <w:right w:w="108" w:type="dxa"/>
          </w:tblCellMar>
        </w:tblPrEx>
        <w:tc>
          <w:tcPr>
            <w:tcW w:w="3515" w:type="dxa"/>
            <w:gridSpan w:val="3"/>
            <w:shd w:val="clear" w:color="auto" w:fill="auto"/>
          </w:tcPr>
          <w:p w14:paraId="788267B2">
            <w:pPr>
              <w:pStyle w:val="19"/>
              <w:numPr>
                <w:ilvl w:val="0"/>
                <w:numId w:val="1"/>
              </w:numPr>
              <w:spacing w:after="0" w:line="240" w:lineRule="auto"/>
              <w:ind w:left="360"/>
              <w:jc w:val="both"/>
              <w:outlineLvl w:val="0"/>
              <w:rPr>
                <w:rFonts w:ascii="Times New Roman" w:hAnsi="Times New Roman"/>
                <w:b/>
                <w:sz w:val="24"/>
                <w:szCs w:val="24"/>
              </w:rPr>
            </w:pPr>
            <w:bookmarkStart w:id="0" w:name="_Hlk206706054"/>
            <w:r>
              <w:rPr>
                <w:rFonts w:ascii="Times New Roman" w:hAnsi="Times New Roman"/>
                <w:sz w:val="24"/>
                <w:szCs w:val="24"/>
              </w:rPr>
              <w:t>Judul Penelitian</w:t>
            </w:r>
          </w:p>
        </w:tc>
        <w:tc>
          <w:tcPr>
            <w:tcW w:w="283" w:type="dxa"/>
            <w:gridSpan w:val="2"/>
            <w:shd w:val="clear" w:color="auto" w:fill="auto"/>
          </w:tcPr>
          <w:p w14:paraId="3DD104FC">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0455A25A">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lang w:val="en-US" w:eastAsia="zh-CN"/>
              </w:rPr>
              <w:t xml:space="preserve">The Effect of Self-Efficacy on Individual Performance: a </w:t>
            </w:r>
          </w:p>
          <w:p w14:paraId="272BCB37">
            <w:pPr>
              <w:tabs>
                <w:tab w:val="left" w:pos="720"/>
                <w:tab w:val="left" w:pos="3600"/>
              </w:tabs>
              <w:spacing w:after="0" w:line="240" w:lineRule="auto"/>
              <w:jc w:val="both"/>
              <w:outlineLvl w:val="0"/>
              <w:rPr>
                <w:rFonts w:ascii="Times New Roman" w:hAnsi="Times New Roman" w:cs="Times New Roman"/>
                <w:sz w:val="24"/>
                <w:szCs w:val="24"/>
              </w:rPr>
            </w:pPr>
            <w:r>
              <w:rPr>
                <w:rFonts w:hint="default" w:ascii="Times New Roman" w:hAnsi="Times New Roman" w:cs="Times New Roman"/>
                <w:sz w:val="24"/>
                <w:szCs w:val="24"/>
                <w:lang w:val="en-US" w:eastAsia="zh-CN"/>
              </w:rPr>
              <w:t>Theoretical Review and Practical Implications</w:t>
            </w:r>
          </w:p>
        </w:tc>
      </w:tr>
      <w:bookmarkEnd w:id="0"/>
      <w:tr w14:paraId="06F1D8FD">
        <w:tblPrEx>
          <w:tblCellMar>
            <w:top w:w="0" w:type="dxa"/>
            <w:left w:w="108" w:type="dxa"/>
            <w:bottom w:w="0" w:type="dxa"/>
            <w:right w:w="108" w:type="dxa"/>
          </w:tblCellMar>
        </w:tblPrEx>
        <w:tc>
          <w:tcPr>
            <w:tcW w:w="3515" w:type="dxa"/>
            <w:gridSpan w:val="3"/>
            <w:shd w:val="clear" w:color="auto" w:fill="auto"/>
          </w:tcPr>
          <w:p w14:paraId="290999BB">
            <w:pPr>
              <w:pStyle w:val="19"/>
              <w:numPr>
                <w:ilvl w:val="0"/>
                <w:numId w:val="1"/>
              </w:numPr>
              <w:spacing w:after="0" w:line="240" w:lineRule="auto"/>
              <w:ind w:left="360"/>
              <w:jc w:val="both"/>
              <w:outlineLvl w:val="0"/>
              <w:rPr>
                <w:rFonts w:ascii="Times New Roman" w:hAnsi="Times New Roman"/>
                <w:b/>
                <w:sz w:val="24"/>
                <w:szCs w:val="24"/>
              </w:rPr>
            </w:pPr>
            <w:r>
              <w:rPr>
                <w:rFonts w:ascii="Times New Roman" w:hAnsi="Times New Roman"/>
                <w:sz w:val="24"/>
                <w:szCs w:val="24"/>
              </w:rPr>
              <w:t>Jenis Penelitian</w:t>
            </w:r>
          </w:p>
        </w:tc>
        <w:tc>
          <w:tcPr>
            <w:tcW w:w="283" w:type="dxa"/>
            <w:gridSpan w:val="2"/>
            <w:shd w:val="clear" w:color="auto" w:fill="auto"/>
          </w:tcPr>
          <w:p w14:paraId="705B6C27">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12F84AF6">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 xml:space="preserve">Penelitian kuantitatif </w:t>
            </w:r>
            <w:r>
              <w:rPr>
                <w:rFonts w:ascii="Times New Roman" w:hAnsi="Times New Roman" w:cs="Times New Roman"/>
                <w:sz w:val="24"/>
                <w:szCs w:val="24"/>
                <w:lang w:val="en-US" w:eastAsia="zh-CN"/>
              </w:rPr>
              <w:t xml:space="preserve">dengan pendekatan deskriptif </w:t>
            </w:r>
          </w:p>
          <w:p w14:paraId="7E511078">
            <w:pPr>
              <w:tabs>
                <w:tab w:val="left" w:pos="720"/>
                <w:tab w:val="left" w:pos="3600"/>
              </w:tabs>
              <w:spacing w:after="0" w:line="240" w:lineRule="auto"/>
              <w:jc w:val="both"/>
              <w:outlineLvl w:val="0"/>
              <w:rPr>
                <w:rFonts w:ascii="Times New Roman" w:hAnsi="Times New Roman" w:cs="Times New Roman"/>
                <w:sz w:val="24"/>
                <w:szCs w:val="24"/>
              </w:rPr>
            </w:pPr>
            <w:r>
              <w:rPr>
                <w:rFonts w:hint="default" w:ascii="Times New Roman" w:hAnsi="Times New Roman" w:cs="Times New Roman"/>
                <w:sz w:val="24"/>
                <w:szCs w:val="24"/>
                <w:lang w:val="en-US" w:eastAsia="zh-CN"/>
              </w:rPr>
              <w:t>analitis melalui kajian literatur (library research)</w:t>
            </w:r>
          </w:p>
        </w:tc>
      </w:tr>
      <w:tr w14:paraId="261B2565">
        <w:tblPrEx>
          <w:tblCellMar>
            <w:top w:w="0" w:type="dxa"/>
            <w:left w:w="108" w:type="dxa"/>
            <w:bottom w:w="0" w:type="dxa"/>
            <w:right w:w="108" w:type="dxa"/>
          </w:tblCellMar>
        </w:tblPrEx>
        <w:tc>
          <w:tcPr>
            <w:tcW w:w="3515" w:type="dxa"/>
            <w:gridSpan w:val="3"/>
            <w:shd w:val="clear" w:color="auto" w:fill="auto"/>
          </w:tcPr>
          <w:p w14:paraId="071E0C19">
            <w:pPr>
              <w:pStyle w:val="19"/>
              <w:numPr>
                <w:ilvl w:val="0"/>
                <w:numId w:val="1"/>
              </w:numPr>
              <w:spacing w:after="0" w:line="240" w:lineRule="auto"/>
              <w:ind w:left="360"/>
              <w:jc w:val="both"/>
              <w:outlineLvl w:val="0"/>
              <w:rPr>
                <w:rFonts w:ascii="Times New Roman" w:hAnsi="Times New Roman"/>
                <w:b/>
                <w:sz w:val="24"/>
                <w:szCs w:val="24"/>
              </w:rPr>
            </w:pPr>
            <w:r>
              <w:rPr>
                <w:rFonts w:ascii="Times New Roman" w:hAnsi="Times New Roman"/>
                <w:sz w:val="24"/>
                <w:szCs w:val="24"/>
              </w:rPr>
              <w:t>Peneliti Utama</w:t>
            </w:r>
          </w:p>
        </w:tc>
        <w:tc>
          <w:tcPr>
            <w:tcW w:w="283" w:type="dxa"/>
            <w:gridSpan w:val="2"/>
            <w:shd w:val="clear" w:color="auto" w:fill="auto"/>
          </w:tcPr>
          <w:p w14:paraId="26C2D8AD">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1BFF242A">
            <w:pPr>
              <w:tabs>
                <w:tab w:val="left" w:pos="720"/>
                <w:tab w:val="left" w:pos="3600"/>
              </w:tabs>
              <w:spacing w:after="0" w:line="240" w:lineRule="auto"/>
              <w:jc w:val="both"/>
              <w:outlineLvl w:val="0"/>
              <w:rPr>
                <w:rFonts w:ascii="Times New Roman" w:hAnsi="Times New Roman" w:cs="Times New Roman"/>
                <w:sz w:val="24"/>
                <w:szCs w:val="24"/>
              </w:rPr>
            </w:pPr>
          </w:p>
        </w:tc>
      </w:tr>
      <w:tr w14:paraId="61F2C121">
        <w:tblPrEx>
          <w:tblCellMar>
            <w:top w:w="0" w:type="dxa"/>
            <w:left w:w="108" w:type="dxa"/>
            <w:bottom w:w="0" w:type="dxa"/>
            <w:right w:w="108" w:type="dxa"/>
          </w:tblCellMar>
        </w:tblPrEx>
        <w:tc>
          <w:tcPr>
            <w:tcW w:w="3515" w:type="dxa"/>
            <w:gridSpan w:val="3"/>
            <w:shd w:val="clear" w:color="auto" w:fill="auto"/>
          </w:tcPr>
          <w:p w14:paraId="7A7647C3">
            <w:pPr>
              <w:pStyle w:val="19"/>
              <w:numPr>
                <w:ilvl w:val="0"/>
                <w:numId w:val="2"/>
              </w:numPr>
              <w:spacing w:after="0" w:line="240" w:lineRule="auto"/>
              <w:ind w:left="720"/>
              <w:jc w:val="both"/>
              <w:outlineLvl w:val="0"/>
              <w:rPr>
                <w:rFonts w:ascii="Times New Roman" w:hAnsi="Times New Roman"/>
                <w:sz w:val="24"/>
                <w:szCs w:val="24"/>
              </w:rPr>
            </w:pPr>
            <w:r>
              <w:rPr>
                <w:rFonts w:ascii="Times New Roman" w:hAnsi="Times New Roman"/>
                <w:sz w:val="24"/>
                <w:szCs w:val="24"/>
              </w:rPr>
              <w:t>Nama Lengkap dan Gelar</w:t>
            </w:r>
          </w:p>
          <w:p w14:paraId="26AC0D43">
            <w:pPr>
              <w:pStyle w:val="19"/>
              <w:numPr>
                <w:ilvl w:val="0"/>
                <w:numId w:val="2"/>
              </w:numPr>
              <w:spacing w:after="0" w:line="240" w:lineRule="auto"/>
              <w:ind w:left="720"/>
              <w:jc w:val="both"/>
              <w:outlineLvl w:val="0"/>
              <w:rPr>
                <w:rFonts w:ascii="Times New Roman" w:hAnsi="Times New Roman"/>
                <w:sz w:val="24"/>
                <w:szCs w:val="24"/>
              </w:rPr>
            </w:pPr>
            <w:r>
              <w:rPr>
                <w:rFonts w:ascii="Times New Roman" w:hAnsi="Times New Roman"/>
                <w:sz w:val="24"/>
                <w:szCs w:val="24"/>
              </w:rPr>
              <w:t>NIK/NIDN</w:t>
            </w:r>
          </w:p>
          <w:p w14:paraId="31857BE9">
            <w:pPr>
              <w:pStyle w:val="19"/>
              <w:numPr>
                <w:ilvl w:val="0"/>
                <w:numId w:val="2"/>
              </w:numPr>
              <w:spacing w:after="0" w:line="240" w:lineRule="auto"/>
              <w:ind w:left="720"/>
              <w:jc w:val="both"/>
              <w:outlineLvl w:val="0"/>
              <w:rPr>
                <w:rFonts w:ascii="Times New Roman" w:hAnsi="Times New Roman"/>
                <w:sz w:val="24"/>
                <w:szCs w:val="24"/>
              </w:rPr>
            </w:pPr>
            <w:r>
              <w:rPr>
                <w:rFonts w:ascii="Times New Roman" w:hAnsi="Times New Roman"/>
                <w:sz w:val="24"/>
                <w:szCs w:val="24"/>
              </w:rPr>
              <w:t>Jabatan Fungsional</w:t>
            </w:r>
          </w:p>
          <w:p w14:paraId="68EF78CD">
            <w:pPr>
              <w:pStyle w:val="19"/>
              <w:numPr>
                <w:ilvl w:val="0"/>
                <w:numId w:val="2"/>
              </w:numPr>
              <w:spacing w:after="0" w:line="240" w:lineRule="auto"/>
              <w:ind w:left="720"/>
              <w:jc w:val="both"/>
              <w:outlineLvl w:val="0"/>
              <w:rPr>
                <w:rFonts w:ascii="Times New Roman" w:hAnsi="Times New Roman"/>
                <w:sz w:val="24"/>
                <w:szCs w:val="24"/>
              </w:rPr>
            </w:pPr>
            <w:r>
              <w:rPr>
                <w:rFonts w:ascii="Times New Roman" w:hAnsi="Times New Roman"/>
                <w:sz w:val="24"/>
                <w:szCs w:val="24"/>
              </w:rPr>
              <w:t>Golongan/Pangkat</w:t>
            </w:r>
          </w:p>
        </w:tc>
        <w:tc>
          <w:tcPr>
            <w:tcW w:w="283" w:type="dxa"/>
            <w:gridSpan w:val="2"/>
            <w:shd w:val="clear" w:color="auto" w:fill="auto"/>
          </w:tcPr>
          <w:p w14:paraId="45FA4489">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p w14:paraId="2D242379">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p w14:paraId="058997A8">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p w14:paraId="5E719B6B">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03BB87EA">
            <w:pPr>
              <w:tabs>
                <w:tab w:val="left" w:pos="720"/>
                <w:tab w:val="left" w:pos="3600"/>
              </w:tabs>
              <w:spacing w:after="0" w:line="240" w:lineRule="auto"/>
              <w:jc w:val="both"/>
              <w:outlineLvl w:val="0"/>
              <w:rPr>
                <w:rFonts w:hint="default" w:ascii="Times New Roman" w:hAnsi="Times New Roman"/>
                <w:sz w:val="24"/>
                <w:szCs w:val="24"/>
              </w:rPr>
            </w:pPr>
            <w:r>
              <w:rPr>
                <w:rFonts w:hint="default" w:ascii="Times New Roman" w:hAnsi="Times New Roman"/>
                <w:sz w:val="24"/>
                <w:szCs w:val="24"/>
              </w:rPr>
              <w:t>Zulita Fismasari, S.Kep., M.Psi</w:t>
            </w:r>
          </w:p>
          <w:p w14:paraId="75248CA8">
            <w:pPr>
              <w:tabs>
                <w:tab w:val="left" w:pos="720"/>
                <w:tab w:val="left" w:pos="3600"/>
              </w:tabs>
              <w:spacing w:after="0" w:line="240" w:lineRule="auto"/>
              <w:jc w:val="both"/>
              <w:outlineLvl w:val="0"/>
              <w:rPr>
                <w:rFonts w:hint="default" w:ascii="Times New Roman" w:hAnsi="Times New Roman" w:cs="Times New Roman"/>
                <w:sz w:val="24"/>
                <w:szCs w:val="24"/>
                <w:lang w:val="en-US"/>
              </w:rPr>
            </w:pPr>
            <w:r>
              <w:rPr>
                <w:rFonts w:hint="default" w:ascii="Times New Roman" w:hAnsi="Times New Roman" w:cs="Times New Roman"/>
                <w:sz w:val="24"/>
                <w:szCs w:val="24"/>
                <w:lang w:val="en-US"/>
              </w:rPr>
              <w:t>0518079004</w:t>
            </w:r>
          </w:p>
          <w:p w14:paraId="52ADDF96">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Dosen</w:t>
            </w:r>
          </w:p>
          <w:p w14:paraId="4590E01E">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r>
      <w:tr w14:paraId="544F6553">
        <w:tblPrEx>
          <w:tblCellMar>
            <w:top w:w="0" w:type="dxa"/>
            <w:left w:w="108" w:type="dxa"/>
            <w:bottom w:w="0" w:type="dxa"/>
            <w:right w:w="108" w:type="dxa"/>
          </w:tblCellMar>
        </w:tblPrEx>
        <w:tc>
          <w:tcPr>
            <w:tcW w:w="3515" w:type="dxa"/>
            <w:gridSpan w:val="3"/>
            <w:shd w:val="clear" w:color="auto" w:fill="auto"/>
          </w:tcPr>
          <w:p w14:paraId="38E7EDD9">
            <w:pPr>
              <w:pStyle w:val="19"/>
              <w:numPr>
                <w:ilvl w:val="0"/>
                <w:numId w:val="1"/>
              </w:numPr>
              <w:spacing w:after="0" w:line="240" w:lineRule="auto"/>
              <w:ind w:left="360"/>
              <w:jc w:val="both"/>
              <w:outlineLvl w:val="0"/>
              <w:rPr>
                <w:rFonts w:ascii="Times New Roman" w:hAnsi="Times New Roman"/>
                <w:b/>
                <w:sz w:val="24"/>
                <w:szCs w:val="24"/>
              </w:rPr>
            </w:pPr>
            <w:r>
              <w:rPr>
                <w:rFonts w:ascii="Times New Roman" w:hAnsi="Times New Roman"/>
                <w:sz w:val="24"/>
                <w:szCs w:val="24"/>
              </w:rPr>
              <w:t>Anggota Peneliti</w:t>
            </w:r>
          </w:p>
        </w:tc>
        <w:tc>
          <w:tcPr>
            <w:tcW w:w="283" w:type="dxa"/>
            <w:gridSpan w:val="2"/>
            <w:shd w:val="clear" w:color="auto" w:fill="auto"/>
          </w:tcPr>
          <w:p w14:paraId="349C7606">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71689600">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r>
      <w:tr w14:paraId="28A1AAF4">
        <w:tblPrEx>
          <w:tblCellMar>
            <w:top w:w="0" w:type="dxa"/>
            <w:left w:w="108" w:type="dxa"/>
            <w:bottom w:w="0" w:type="dxa"/>
            <w:right w:w="108" w:type="dxa"/>
          </w:tblCellMar>
        </w:tblPrEx>
        <w:trPr>
          <w:gridAfter w:val="1"/>
          <w:wAfter w:w="1559" w:type="dxa"/>
          <w:trHeight w:val="80" w:hRule="atLeast"/>
        </w:trPr>
        <w:tc>
          <w:tcPr>
            <w:tcW w:w="534" w:type="dxa"/>
            <w:shd w:val="clear" w:color="auto" w:fill="auto"/>
          </w:tcPr>
          <w:p w14:paraId="04EF0D94">
            <w:pPr>
              <w:tabs>
                <w:tab w:val="left" w:pos="720"/>
                <w:tab w:val="left" w:pos="3600"/>
              </w:tabs>
              <w:spacing w:after="0" w:line="240" w:lineRule="auto"/>
              <w:jc w:val="both"/>
              <w:outlineLvl w:val="0"/>
              <w:rPr>
                <w:rFonts w:ascii="Times New Roman" w:hAnsi="Times New Roman" w:cs="Times New Roman"/>
                <w:sz w:val="24"/>
                <w:szCs w:val="24"/>
              </w:rPr>
            </w:pPr>
          </w:p>
        </w:tc>
        <w:tc>
          <w:tcPr>
            <w:tcW w:w="567" w:type="dxa"/>
            <w:tcBorders>
              <w:bottom w:val="single" w:color="auto" w:sz="4" w:space="0"/>
            </w:tcBorders>
            <w:shd w:val="clear" w:color="auto" w:fill="auto"/>
            <w:vAlign w:val="center"/>
          </w:tcPr>
          <w:p w14:paraId="61E893DF">
            <w:pPr>
              <w:tabs>
                <w:tab w:val="left" w:pos="720"/>
                <w:tab w:val="left" w:pos="3600"/>
              </w:tabs>
              <w:spacing w:after="0" w:line="240" w:lineRule="auto"/>
              <w:jc w:val="center"/>
              <w:outlineLvl w:val="0"/>
              <w:rPr>
                <w:rFonts w:ascii="Times New Roman" w:hAnsi="Times New Roman" w:cs="Times New Roman"/>
                <w:sz w:val="24"/>
                <w:szCs w:val="24"/>
              </w:rPr>
            </w:pPr>
          </w:p>
        </w:tc>
        <w:tc>
          <w:tcPr>
            <w:tcW w:w="3435" w:type="dxa"/>
            <w:gridSpan w:val="4"/>
            <w:tcBorders>
              <w:bottom w:val="single" w:color="auto" w:sz="4" w:space="0"/>
            </w:tcBorders>
            <w:shd w:val="clear" w:color="auto" w:fill="auto"/>
            <w:vAlign w:val="center"/>
          </w:tcPr>
          <w:p w14:paraId="327DB930">
            <w:pPr>
              <w:tabs>
                <w:tab w:val="left" w:pos="720"/>
                <w:tab w:val="left" w:pos="3600"/>
              </w:tabs>
              <w:spacing w:after="0" w:line="240" w:lineRule="auto"/>
              <w:jc w:val="center"/>
              <w:outlineLvl w:val="0"/>
              <w:rPr>
                <w:rFonts w:ascii="Times New Roman" w:hAnsi="Times New Roman" w:cs="Times New Roman"/>
                <w:sz w:val="24"/>
                <w:szCs w:val="24"/>
              </w:rPr>
            </w:pPr>
          </w:p>
        </w:tc>
        <w:tc>
          <w:tcPr>
            <w:tcW w:w="1384" w:type="dxa"/>
            <w:tcBorders>
              <w:bottom w:val="single" w:color="auto" w:sz="4" w:space="0"/>
            </w:tcBorders>
            <w:shd w:val="clear" w:color="auto" w:fill="auto"/>
            <w:vAlign w:val="center"/>
          </w:tcPr>
          <w:p w14:paraId="1C3644DA">
            <w:pPr>
              <w:tabs>
                <w:tab w:val="left" w:pos="720"/>
                <w:tab w:val="left" w:pos="3600"/>
              </w:tabs>
              <w:spacing w:after="0" w:line="240" w:lineRule="auto"/>
              <w:jc w:val="both"/>
              <w:outlineLvl w:val="0"/>
              <w:rPr>
                <w:rFonts w:ascii="Times New Roman" w:hAnsi="Times New Roman" w:cs="Times New Roman"/>
                <w:sz w:val="24"/>
                <w:szCs w:val="24"/>
              </w:rPr>
            </w:pPr>
          </w:p>
        </w:tc>
        <w:tc>
          <w:tcPr>
            <w:tcW w:w="1701" w:type="dxa"/>
            <w:tcBorders>
              <w:bottom w:val="single" w:color="auto" w:sz="4" w:space="0"/>
            </w:tcBorders>
            <w:shd w:val="clear" w:color="auto" w:fill="auto"/>
            <w:vAlign w:val="center"/>
          </w:tcPr>
          <w:p w14:paraId="68FC0D93">
            <w:pPr>
              <w:tabs>
                <w:tab w:val="left" w:pos="720"/>
                <w:tab w:val="left" w:pos="3600"/>
              </w:tabs>
              <w:spacing w:after="0" w:line="240" w:lineRule="auto"/>
              <w:jc w:val="center"/>
              <w:outlineLvl w:val="0"/>
              <w:rPr>
                <w:rFonts w:ascii="Times New Roman" w:hAnsi="Times New Roman" w:cs="Times New Roman"/>
                <w:sz w:val="24"/>
                <w:szCs w:val="24"/>
              </w:rPr>
            </w:pPr>
          </w:p>
        </w:tc>
      </w:tr>
      <w:tr w14:paraId="3236DABF">
        <w:tblPrEx>
          <w:tblCellMar>
            <w:top w:w="0" w:type="dxa"/>
            <w:left w:w="108" w:type="dxa"/>
            <w:bottom w:w="0" w:type="dxa"/>
            <w:right w:w="108" w:type="dxa"/>
          </w:tblCellMar>
        </w:tblPrEx>
        <w:trPr>
          <w:gridAfter w:val="1"/>
          <w:wAfter w:w="1559" w:type="dxa"/>
        </w:trPr>
        <w:tc>
          <w:tcPr>
            <w:tcW w:w="534" w:type="dxa"/>
            <w:tcBorders>
              <w:right w:val="single" w:color="auto" w:sz="4" w:space="0"/>
            </w:tcBorders>
            <w:shd w:val="clear" w:color="auto" w:fill="auto"/>
          </w:tcPr>
          <w:p w14:paraId="5D28115B">
            <w:pPr>
              <w:tabs>
                <w:tab w:val="left" w:pos="720"/>
                <w:tab w:val="left" w:pos="3600"/>
              </w:tabs>
              <w:spacing w:after="0" w:line="240" w:lineRule="auto"/>
              <w:jc w:val="both"/>
              <w:outlineLvl w:val="0"/>
              <w:rPr>
                <w:rFonts w:ascii="Times New Roman" w:hAnsi="Times New Roman" w:cs="Times New Roman"/>
                <w:sz w:val="24"/>
                <w:szCs w:val="24"/>
              </w:rPr>
            </w:pP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652EAB2B">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No</w:t>
            </w:r>
          </w:p>
        </w:tc>
        <w:tc>
          <w:tcPr>
            <w:tcW w:w="343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A698C07">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Nama dan Gelar Akademik</w:t>
            </w:r>
          </w:p>
        </w:tc>
        <w:tc>
          <w:tcPr>
            <w:tcW w:w="1384" w:type="dxa"/>
            <w:tcBorders>
              <w:top w:val="single" w:color="auto" w:sz="4" w:space="0"/>
              <w:left w:val="single" w:color="auto" w:sz="4" w:space="0"/>
              <w:bottom w:val="single" w:color="auto" w:sz="4" w:space="0"/>
              <w:right w:val="single" w:color="auto" w:sz="4" w:space="0"/>
            </w:tcBorders>
            <w:shd w:val="clear" w:color="auto" w:fill="auto"/>
            <w:vAlign w:val="center"/>
          </w:tcPr>
          <w:p w14:paraId="4E2DC89A">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Bidang Keahlian</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4D75908A">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Program Studi</w:t>
            </w:r>
          </w:p>
        </w:tc>
      </w:tr>
      <w:tr w14:paraId="139DD5C3">
        <w:tblPrEx>
          <w:tblCellMar>
            <w:top w:w="0" w:type="dxa"/>
            <w:left w:w="108" w:type="dxa"/>
            <w:bottom w:w="0" w:type="dxa"/>
            <w:right w:w="108" w:type="dxa"/>
          </w:tblCellMar>
        </w:tblPrEx>
        <w:trPr>
          <w:gridAfter w:val="1"/>
          <w:wAfter w:w="1559" w:type="dxa"/>
        </w:trPr>
        <w:tc>
          <w:tcPr>
            <w:tcW w:w="534" w:type="dxa"/>
            <w:tcBorders>
              <w:right w:val="single" w:color="auto" w:sz="4" w:space="0"/>
            </w:tcBorders>
            <w:shd w:val="clear" w:color="auto" w:fill="auto"/>
          </w:tcPr>
          <w:p w14:paraId="7D729857">
            <w:pPr>
              <w:tabs>
                <w:tab w:val="left" w:pos="3600"/>
              </w:tabs>
              <w:spacing w:after="0" w:line="240" w:lineRule="auto"/>
              <w:jc w:val="both"/>
              <w:outlineLvl w:val="0"/>
              <w:rPr>
                <w:rFonts w:ascii="Times New Roman" w:hAnsi="Times New Roman" w:cs="Times New Roman"/>
                <w:sz w:val="24"/>
                <w:szCs w:val="24"/>
              </w:rPr>
            </w:pPr>
          </w:p>
        </w:tc>
        <w:tc>
          <w:tcPr>
            <w:tcW w:w="567" w:type="dxa"/>
            <w:tcBorders>
              <w:top w:val="single" w:color="auto" w:sz="4" w:space="0"/>
              <w:left w:val="single" w:color="auto" w:sz="4" w:space="0"/>
              <w:bottom w:val="single" w:color="auto" w:sz="4" w:space="0"/>
              <w:right w:val="single" w:color="auto" w:sz="4" w:space="0"/>
            </w:tcBorders>
            <w:shd w:val="clear" w:color="auto" w:fill="auto"/>
          </w:tcPr>
          <w:p w14:paraId="304B4255">
            <w:pPr>
              <w:pStyle w:val="19"/>
              <w:numPr>
                <w:ilvl w:val="0"/>
                <w:numId w:val="3"/>
              </w:numPr>
              <w:spacing w:after="0" w:line="240" w:lineRule="auto"/>
              <w:ind w:left="360" w:leftChars="0" w:firstLineChars="0"/>
              <w:jc w:val="both"/>
              <w:outlineLvl w:val="0"/>
              <w:rPr>
                <w:rFonts w:ascii="Times New Roman" w:hAnsi="Times New Roman"/>
                <w:sz w:val="24"/>
                <w:szCs w:val="24"/>
              </w:rPr>
            </w:pPr>
          </w:p>
        </w:tc>
        <w:tc>
          <w:tcPr>
            <w:tcW w:w="3435" w:type="dxa"/>
            <w:gridSpan w:val="4"/>
            <w:tcBorders>
              <w:top w:val="single" w:color="auto" w:sz="4" w:space="0"/>
              <w:left w:val="single" w:color="auto" w:sz="4" w:space="0"/>
              <w:bottom w:val="single" w:color="auto" w:sz="4" w:space="0"/>
              <w:right w:val="single" w:color="auto" w:sz="4" w:space="0"/>
            </w:tcBorders>
            <w:shd w:val="clear" w:color="auto" w:fill="auto"/>
          </w:tcPr>
          <w:p w14:paraId="523C931D">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sz w:val="24"/>
                <w:szCs w:val="24"/>
              </w:rPr>
              <w:t>Widiani Retnaningsih, ST.FT, Ftr, M.Kes</w:t>
            </w:r>
          </w:p>
        </w:tc>
        <w:tc>
          <w:tcPr>
            <w:tcW w:w="1384" w:type="dxa"/>
            <w:tcBorders>
              <w:top w:val="single" w:color="auto" w:sz="4" w:space="0"/>
              <w:left w:val="single" w:color="auto" w:sz="4" w:space="0"/>
              <w:bottom w:val="single" w:color="auto" w:sz="4" w:space="0"/>
              <w:right w:val="single" w:color="auto" w:sz="4" w:space="0"/>
            </w:tcBorders>
            <w:shd w:val="clear" w:color="auto" w:fill="auto"/>
          </w:tcPr>
          <w:p w14:paraId="78E4B060">
            <w:pPr>
              <w:tabs>
                <w:tab w:val="left" w:pos="720"/>
                <w:tab w:val="left" w:pos="3600"/>
              </w:tabs>
              <w:spacing w:after="0" w:line="240" w:lineRule="auto"/>
              <w:jc w:val="both"/>
              <w:outlineLvl w:val="0"/>
              <w:rPr>
                <w:rFonts w:hint="default" w:ascii="Times New Roman" w:hAnsi="Times New Roman" w:cs="Times New Roman"/>
                <w:sz w:val="24"/>
                <w:szCs w:val="24"/>
                <w:lang w:val="en-US"/>
              </w:rPr>
            </w:pPr>
            <w:r>
              <w:rPr>
                <w:rFonts w:hint="default" w:ascii="Times New Roman" w:hAnsi="Times New Roman" w:cs="Times New Roman"/>
                <w:sz w:val="24"/>
                <w:szCs w:val="24"/>
                <w:lang w:val="en-US"/>
              </w:rPr>
              <w:t>Kebijakan Kesehatan</w:t>
            </w:r>
          </w:p>
        </w:tc>
        <w:tc>
          <w:tcPr>
            <w:tcW w:w="1701" w:type="dxa"/>
            <w:tcBorders>
              <w:top w:val="single" w:color="auto" w:sz="4" w:space="0"/>
              <w:left w:val="single" w:color="auto" w:sz="4" w:space="0"/>
              <w:bottom w:val="single" w:color="auto" w:sz="4" w:space="0"/>
              <w:right w:val="single" w:color="auto" w:sz="4" w:space="0"/>
            </w:tcBorders>
            <w:shd w:val="clear" w:color="auto" w:fill="auto"/>
          </w:tcPr>
          <w:p w14:paraId="784F41D7">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Fisioterapi</w:t>
            </w:r>
          </w:p>
        </w:tc>
      </w:tr>
      <w:tr w14:paraId="58AC6321">
        <w:tblPrEx>
          <w:tblCellMar>
            <w:top w:w="0" w:type="dxa"/>
            <w:left w:w="108" w:type="dxa"/>
            <w:bottom w:w="0" w:type="dxa"/>
            <w:right w:w="108" w:type="dxa"/>
          </w:tblCellMar>
        </w:tblPrEx>
        <w:tc>
          <w:tcPr>
            <w:tcW w:w="3528" w:type="dxa"/>
            <w:gridSpan w:val="4"/>
            <w:shd w:val="clear" w:color="auto" w:fill="auto"/>
          </w:tcPr>
          <w:p w14:paraId="1299EF79">
            <w:pPr>
              <w:pStyle w:val="19"/>
              <w:numPr>
                <w:ilvl w:val="0"/>
                <w:numId w:val="4"/>
              </w:numPr>
              <w:spacing w:after="0" w:line="240" w:lineRule="auto"/>
              <w:ind w:left="360"/>
              <w:jc w:val="both"/>
              <w:outlineLvl w:val="0"/>
              <w:rPr>
                <w:rFonts w:ascii="Times New Roman" w:hAnsi="Times New Roman"/>
                <w:b/>
                <w:sz w:val="24"/>
                <w:szCs w:val="24"/>
              </w:rPr>
            </w:pPr>
            <w:r>
              <w:rPr>
                <w:rFonts w:ascii="Times New Roman" w:hAnsi="Times New Roman"/>
                <w:sz w:val="24"/>
                <w:szCs w:val="24"/>
              </w:rPr>
              <w:t>Obyek Penelitian</w:t>
            </w:r>
          </w:p>
        </w:tc>
        <w:tc>
          <w:tcPr>
            <w:tcW w:w="270" w:type="dxa"/>
            <w:shd w:val="clear" w:color="auto" w:fill="auto"/>
          </w:tcPr>
          <w:p w14:paraId="36849EC5">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18CBACAF">
            <w:pPr>
              <w:tabs>
                <w:tab w:val="left" w:pos="720"/>
                <w:tab w:val="left" w:pos="3600"/>
              </w:tabs>
              <w:spacing w:after="0" w:line="240" w:lineRule="auto"/>
              <w:jc w:val="both"/>
              <w:outlineLvl w:val="0"/>
              <w:rPr>
                <w:rFonts w:hint="default" w:ascii="Times New Roman" w:hAnsi="Times New Roman" w:cs="Times New Roman"/>
                <w:sz w:val="24"/>
                <w:szCs w:val="24"/>
                <w:lang w:val="en-US"/>
              </w:rPr>
            </w:pPr>
            <w:r>
              <w:rPr>
                <w:rFonts w:hint="default" w:ascii="Times New Roman" w:hAnsi="Times New Roman" w:cs="Times New Roman"/>
                <w:sz w:val="24"/>
                <w:szCs w:val="24"/>
                <w:lang w:val="en-US"/>
              </w:rPr>
              <w:t>Kinerja Individu</w:t>
            </w:r>
          </w:p>
        </w:tc>
      </w:tr>
      <w:tr w14:paraId="37D7D729">
        <w:tblPrEx>
          <w:tblCellMar>
            <w:top w:w="0" w:type="dxa"/>
            <w:left w:w="108" w:type="dxa"/>
            <w:bottom w:w="0" w:type="dxa"/>
            <w:right w:w="108" w:type="dxa"/>
          </w:tblCellMar>
        </w:tblPrEx>
        <w:tc>
          <w:tcPr>
            <w:tcW w:w="3528" w:type="dxa"/>
            <w:gridSpan w:val="4"/>
            <w:shd w:val="clear" w:color="auto" w:fill="auto"/>
          </w:tcPr>
          <w:p w14:paraId="6863D39C">
            <w:pPr>
              <w:pStyle w:val="19"/>
              <w:numPr>
                <w:ilvl w:val="0"/>
                <w:numId w:val="4"/>
              </w:numPr>
              <w:spacing w:after="0" w:line="240" w:lineRule="auto"/>
              <w:ind w:left="360"/>
              <w:jc w:val="both"/>
              <w:outlineLvl w:val="0"/>
              <w:rPr>
                <w:rFonts w:ascii="Times New Roman" w:hAnsi="Times New Roman"/>
                <w:sz w:val="24"/>
                <w:szCs w:val="24"/>
              </w:rPr>
            </w:pPr>
            <w:r>
              <w:rPr>
                <w:rFonts w:ascii="Times New Roman" w:hAnsi="Times New Roman"/>
                <w:sz w:val="24"/>
                <w:szCs w:val="24"/>
              </w:rPr>
              <w:t>Jangka Waktu Penelitian</w:t>
            </w:r>
          </w:p>
        </w:tc>
        <w:tc>
          <w:tcPr>
            <w:tcW w:w="270" w:type="dxa"/>
            <w:shd w:val="clear" w:color="auto" w:fill="auto"/>
          </w:tcPr>
          <w:p w14:paraId="58B9F3B8">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70C7B0D5">
            <w:pPr>
              <w:tabs>
                <w:tab w:val="left" w:pos="720"/>
                <w:tab w:val="left" w:pos="3600"/>
              </w:tabs>
              <w:spacing w:after="0" w:line="240" w:lineRule="auto"/>
              <w:jc w:val="both"/>
              <w:outlineLvl w:val="0"/>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Mei </w:t>
            </w:r>
            <w:r>
              <w:rPr>
                <w:rFonts w:ascii="Times New Roman" w:hAnsi="Times New Roman" w:cs="Times New Roman"/>
                <w:sz w:val="24"/>
                <w:szCs w:val="24"/>
              </w:rPr>
              <w:t xml:space="preserve">– </w:t>
            </w:r>
            <w:r>
              <w:rPr>
                <w:rFonts w:hint="default" w:ascii="Times New Roman" w:hAnsi="Times New Roman" w:cs="Times New Roman"/>
                <w:sz w:val="24"/>
                <w:szCs w:val="24"/>
                <w:lang w:val="en-US"/>
              </w:rPr>
              <w:t>Juni</w:t>
            </w:r>
            <w:r>
              <w:rPr>
                <w:rFonts w:ascii="Times New Roman" w:hAnsi="Times New Roman" w:cs="Times New Roman"/>
                <w:sz w:val="24"/>
                <w:szCs w:val="24"/>
              </w:rPr>
              <w:t xml:space="preserve"> 202</w:t>
            </w:r>
            <w:r>
              <w:rPr>
                <w:rFonts w:hint="default" w:ascii="Times New Roman" w:hAnsi="Times New Roman" w:cs="Times New Roman"/>
                <w:sz w:val="24"/>
                <w:szCs w:val="24"/>
                <w:lang w:val="en-US"/>
              </w:rPr>
              <w:t>6</w:t>
            </w:r>
          </w:p>
        </w:tc>
      </w:tr>
      <w:tr w14:paraId="3EFBA350">
        <w:tblPrEx>
          <w:tblCellMar>
            <w:top w:w="0" w:type="dxa"/>
            <w:left w:w="108" w:type="dxa"/>
            <w:bottom w:w="0" w:type="dxa"/>
            <w:right w:w="108" w:type="dxa"/>
          </w:tblCellMar>
        </w:tblPrEx>
        <w:tc>
          <w:tcPr>
            <w:tcW w:w="3528" w:type="dxa"/>
            <w:gridSpan w:val="4"/>
            <w:shd w:val="clear" w:color="auto" w:fill="auto"/>
          </w:tcPr>
          <w:p w14:paraId="6E661C6E">
            <w:pPr>
              <w:pStyle w:val="19"/>
              <w:numPr>
                <w:ilvl w:val="0"/>
                <w:numId w:val="4"/>
              </w:numPr>
              <w:spacing w:after="0" w:line="240" w:lineRule="auto"/>
              <w:ind w:left="360"/>
              <w:jc w:val="both"/>
              <w:outlineLvl w:val="0"/>
              <w:rPr>
                <w:rFonts w:ascii="Times New Roman" w:hAnsi="Times New Roman"/>
                <w:sz w:val="24"/>
                <w:szCs w:val="24"/>
              </w:rPr>
            </w:pPr>
            <w:r>
              <w:rPr>
                <w:rFonts w:ascii="Times New Roman" w:hAnsi="Times New Roman"/>
                <w:sz w:val="24"/>
                <w:szCs w:val="24"/>
              </w:rPr>
              <w:t>Biaya Penelitian</w:t>
            </w:r>
          </w:p>
        </w:tc>
        <w:tc>
          <w:tcPr>
            <w:tcW w:w="270" w:type="dxa"/>
            <w:shd w:val="clear" w:color="auto" w:fill="auto"/>
          </w:tcPr>
          <w:p w14:paraId="5E5D8E50">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462971B2">
            <w:pPr>
              <w:tabs>
                <w:tab w:val="left" w:pos="720"/>
                <w:tab w:val="left" w:pos="3600"/>
              </w:tabs>
              <w:spacing w:after="0" w:line="240" w:lineRule="auto"/>
              <w:jc w:val="both"/>
              <w:outlineLvl w:val="0"/>
              <w:rPr>
                <w:rFonts w:ascii="Times New Roman" w:hAnsi="Times New Roman" w:cs="Times New Roman"/>
                <w:sz w:val="24"/>
                <w:szCs w:val="24"/>
              </w:rPr>
            </w:pPr>
          </w:p>
        </w:tc>
      </w:tr>
      <w:tr w14:paraId="034224F4">
        <w:tblPrEx>
          <w:tblCellMar>
            <w:top w:w="0" w:type="dxa"/>
            <w:left w:w="108" w:type="dxa"/>
            <w:bottom w:w="0" w:type="dxa"/>
            <w:right w:w="108" w:type="dxa"/>
          </w:tblCellMar>
        </w:tblPrEx>
        <w:tc>
          <w:tcPr>
            <w:tcW w:w="3528" w:type="dxa"/>
            <w:gridSpan w:val="4"/>
            <w:shd w:val="clear" w:color="auto" w:fill="auto"/>
          </w:tcPr>
          <w:p w14:paraId="56B5123F">
            <w:pPr>
              <w:pStyle w:val="19"/>
              <w:numPr>
                <w:ilvl w:val="0"/>
                <w:numId w:val="4"/>
              </w:numPr>
              <w:spacing w:after="0" w:line="240" w:lineRule="auto"/>
              <w:ind w:left="360"/>
              <w:jc w:val="both"/>
              <w:outlineLvl w:val="0"/>
              <w:rPr>
                <w:rFonts w:ascii="Times New Roman" w:hAnsi="Times New Roman"/>
                <w:sz w:val="24"/>
                <w:szCs w:val="24"/>
              </w:rPr>
            </w:pPr>
            <w:r>
              <w:rPr>
                <w:rFonts w:ascii="Times New Roman" w:hAnsi="Times New Roman"/>
                <w:sz w:val="24"/>
                <w:szCs w:val="24"/>
              </w:rPr>
              <w:t>Institusi lain yang Terlibat</w:t>
            </w:r>
          </w:p>
        </w:tc>
        <w:tc>
          <w:tcPr>
            <w:tcW w:w="270" w:type="dxa"/>
            <w:shd w:val="clear" w:color="auto" w:fill="auto"/>
          </w:tcPr>
          <w:p w14:paraId="7B89E116">
            <w:pPr>
              <w:tabs>
                <w:tab w:val="left" w:pos="720"/>
                <w:tab w:val="left" w:pos="3600"/>
              </w:tabs>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5382" w:type="dxa"/>
            <w:gridSpan w:val="4"/>
            <w:shd w:val="clear" w:color="auto" w:fill="auto"/>
          </w:tcPr>
          <w:p w14:paraId="738CFFE7">
            <w:pPr>
              <w:tabs>
                <w:tab w:val="left" w:pos="720"/>
                <w:tab w:val="left" w:pos="3600"/>
              </w:tabs>
              <w:spacing w:after="0" w:line="240" w:lineRule="auto"/>
              <w:jc w:val="both"/>
              <w:outlineLvl w:val="0"/>
              <w:rPr>
                <w:rFonts w:ascii="Times New Roman" w:hAnsi="Times New Roman" w:cs="Times New Roman"/>
                <w:sz w:val="24"/>
                <w:szCs w:val="24"/>
              </w:rPr>
            </w:pPr>
            <w:r>
              <w:rPr>
                <w:rFonts w:hint="default" w:ascii="Times New Roman" w:hAnsi="Times New Roman" w:cs="Times New Roman"/>
                <w:sz w:val="24"/>
                <w:szCs w:val="24"/>
                <w:lang w:val="en-US"/>
              </w:rPr>
              <w:t>-</w:t>
            </w:r>
          </w:p>
        </w:tc>
      </w:tr>
      <w:tr w14:paraId="1A7691B0">
        <w:tblPrEx>
          <w:tblCellMar>
            <w:top w:w="0" w:type="dxa"/>
            <w:left w:w="108" w:type="dxa"/>
            <w:bottom w:w="0" w:type="dxa"/>
            <w:right w:w="108" w:type="dxa"/>
          </w:tblCellMar>
        </w:tblPrEx>
        <w:tc>
          <w:tcPr>
            <w:tcW w:w="4536" w:type="dxa"/>
            <w:gridSpan w:val="6"/>
            <w:shd w:val="clear" w:color="auto" w:fill="auto"/>
          </w:tcPr>
          <w:p w14:paraId="1B9044A3">
            <w:pPr>
              <w:tabs>
                <w:tab w:val="left" w:pos="720"/>
                <w:tab w:val="left" w:pos="3600"/>
              </w:tabs>
              <w:spacing w:after="0" w:line="240" w:lineRule="auto"/>
              <w:jc w:val="both"/>
              <w:outlineLvl w:val="0"/>
              <w:rPr>
                <w:rFonts w:ascii="Times New Roman" w:hAnsi="Times New Roman" w:cs="Times New Roman"/>
                <w:b/>
                <w:sz w:val="24"/>
                <w:szCs w:val="24"/>
              </w:rPr>
            </w:pPr>
          </w:p>
        </w:tc>
        <w:tc>
          <w:tcPr>
            <w:tcW w:w="4644" w:type="dxa"/>
            <w:gridSpan w:val="3"/>
            <w:shd w:val="clear" w:color="auto" w:fill="auto"/>
          </w:tcPr>
          <w:p w14:paraId="60166DDC">
            <w:pPr>
              <w:tabs>
                <w:tab w:val="left" w:pos="720"/>
                <w:tab w:val="left" w:pos="3600"/>
              </w:tabs>
              <w:spacing w:after="0" w:line="240" w:lineRule="auto"/>
              <w:jc w:val="both"/>
              <w:outlineLvl w:val="0"/>
              <w:rPr>
                <w:rFonts w:ascii="Times New Roman" w:hAnsi="Times New Roman" w:cs="Times New Roman"/>
                <w:sz w:val="24"/>
                <w:szCs w:val="24"/>
              </w:rPr>
            </w:pPr>
          </w:p>
          <w:p w14:paraId="578167C3">
            <w:pPr>
              <w:tabs>
                <w:tab w:val="left" w:pos="720"/>
                <w:tab w:val="left" w:pos="3600"/>
              </w:tabs>
              <w:spacing w:after="0" w:line="240" w:lineRule="auto"/>
              <w:jc w:val="center"/>
              <w:outlineLvl w:val="0"/>
              <w:rPr>
                <w:rFonts w:hint="default" w:ascii="Times New Roman" w:hAnsi="Times New Roman" w:cs="Times New Roman"/>
                <w:b/>
                <w:sz w:val="24"/>
                <w:szCs w:val="24"/>
                <w:lang w:val="en-US"/>
              </w:rPr>
            </w:pPr>
            <w:r>
              <w:rPr>
                <w:rFonts w:ascii="Times New Roman" w:hAnsi="Times New Roman" w:cs="Times New Roman"/>
                <w:sz w:val="24"/>
                <w:szCs w:val="24"/>
              </w:rPr>
              <w:t xml:space="preserve">Yogjakarta, </w:t>
            </w:r>
            <w:r>
              <w:rPr>
                <w:rFonts w:hint="default" w:ascii="Times New Roman" w:hAnsi="Times New Roman" w:cs="Times New Roman"/>
                <w:sz w:val="24"/>
                <w:szCs w:val="24"/>
                <w:lang w:val="en-US"/>
              </w:rPr>
              <w:t>3 Mei</w:t>
            </w:r>
            <w:r>
              <w:rPr>
                <w:rFonts w:ascii="Times New Roman" w:hAnsi="Times New Roman" w:cs="Times New Roman"/>
                <w:sz w:val="24"/>
                <w:szCs w:val="24"/>
              </w:rPr>
              <w:t xml:space="preserve"> 202</w:t>
            </w:r>
            <w:r>
              <w:rPr>
                <w:rFonts w:hint="default" w:ascii="Times New Roman" w:hAnsi="Times New Roman" w:cs="Times New Roman"/>
                <w:sz w:val="24"/>
                <w:szCs w:val="24"/>
                <w:lang w:val="en-US"/>
              </w:rPr>
              <w:t>6</w:t>
            </w:r>
          </w:p>
        </w:tc>
      </w:tr>
      <w:tr w14:paraId="0F4EB2DE">
        <w:tblPrEx>
          <w:tblCellMar>
            <w:top w:w="0" w:type="dxa"/>
            <w:left w:w="108" w:type="dxa"/>
            <w:bottom w:w="0" w:type="dxa"/>
            <w:right w:w="108" w:type="dxa"/>
          </w:tblCellMar>
        </w:tblPrEx>
        <w:tc>
          <w:tcPr>
            <w:tcW w:w="4536" w:type="dxa"/>
            <w:gridSpan w:val="6"/>
            <w:shd w:val="clear" w:color="auto" w:fill="auto"/>
          </w:tcPr>
          <w:p w14:paraId="51BFCB5A">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Mengetahui</w:t>
            </w:r>
          </w:p>
          <w:p w14:paraId="45E9214C">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Kepala Program Studi,</w:t>
            </w:r>
          </w:p>
          <w:p w14:paraId="7E45DF1B">
            <w:pPr>
              <w:tabs>
                <w:tab w:val="left" w:pos="720"/>
                <w:tab w:val="left" w:pos="3600"/>
              </w:tabs>
              <w:spacing w:after="0" w:line="240" w:lineRule="auto"/>
              <w:jc w:val="both"/>
              <w:outlineLvl w:val="0"/>
              <w:rPr>
                <w:rFonts w:ascii="Times New Roman" w:hAnsi="Times New Roman" w:cs="Times New Roman"/>
                <w:sz w:val="24"/>
                <w:szCs w:val="24"/>
              </w:rPr>
            </w:pPr>
          </w:p>
          <w:p w14:paraId="72704EA1">
            <w:pPr>
              <w:tabs>
                <w:tab w:val="left" w:pos="720"/>
                <w:tab w:val="left" w:pos="3600"/>
              </w:tabs>
              <w:spacing w:after="0" w:line="240" w:lineRule="auto"/>
              <w:jc w:val="both"/>
              <w:outlineLvl w:val="0"/>
              <w:rPr>
                <w:rFonts w:ascii="Times New Roman" w:hAnsi="Times New Roman" w:cs="Times New Roman"/>
                <w:sz w:val="24"/>
                <w:szCs w:val="24"/>
              </w:rPr>
            </w:pPr>
          </w:p>
          <w:p w14:paraId="3B79DE1B">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Bagus Dwi Hendrawan S.Or.,M.Or</w:t>
            </w:r>
          </w:p>
          <w:p w14:paraId="14CA8927">
            <w:pPr>
              <w:tabs>
                <w:tab w:val="left" w:pos="720"/>
                <w:tab w:val="left" w:pos="3600"/>
              </w:tabs>
              <w:spacing w:after="0" w:line="240" w:lineRule="auto"/>
              <w:jc w:val="center"/>
              <w:outlineLvl w:val="0"/>
              <w:rPr>
                <w:rFonts w:ascii="Times New Roman" w:hAnsi="Times New Roman" w:cs="Times New Roman"/>
                <w:b/>
                <w:sz w:val="24"/>
                <w:szCs w:val="24"/>
              </w:rPr>
            </w:pPr>
            <w:r>
              <w:rPr>
                <w:rFonts w:ascii="Times New Roman" w:hAnsi="Times New Roman" w:cs="Times New Roman"/>
                <w:sz w:val="24"/>
                <w:szCs w:val="24"/>
              </w:rPr>
              <w:t>NIK.</w:t>
            </w:r>
          </w:p>
        </w:tc>
        <w:tc>
          <w:tcPr>
            <w:tcW w:w="4644" w:type="dxa"/>
            <w:gridSpan w:val="3"/>
            <w:shd w:val="clear" w:color="auto" w:fill="auto"/>
          </w:tcPr>
          <w:p w14:paraId="38FC4AE0">
            <w:pPr>
              <w:tabs>
                <w:tab w:val="left" w:pos="720"/>
                <w:tab w:val="left" w:pos="3600"/>
              </w:tabs>
              <w:spacing w:after="0" w:line="240" w:lineRule="auto"/>
              <w:jc w:val="center"/>
              <w:outlineLvl w:val="0"/>
              <w:rPr>
                <w:rFonts w:ascii="Times New Roman" w:hAnsi="Times New Roman" w:cs="Times New Roman"/>
                <w:sz w:val="24"/>
                <w:szCs w:val="24"/>
              </w:rPr>
            </w:pPr>
          </w:p>
          <w:p w14:paraId="41D14592">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Peneliti Utama,</w:t>
            </w:r>
          </w:p>
          <w:p w14:paraId="6ACD210E">
            <w:pPr>
              <w:pStyle w:val="15"/>
              <w:keepNext w:val="0"/>
              <w:keepLines w:val="0"/>
              <w:widowControl/>
              <w:suppressLineNumbers w:val="0"/>
              <w:jc w:val="center"/>
              <w:rPr>
                <w:rFonts w:ascii="Times New Roman" w:hAnsi="Times New Roman" w:cs="Times New Roman"/>
                <w:sz w:val="24"/>
                <w:szCs w:val="24"/>
              </w:rPr>
            </w:pPr>
            <w:r>
              <w:drawing>
                <wp:inline distT="0" distB="0" distL="114300" distR="114300">
                  <wp:extent cx="487680" cy="530225"/>
                  <wp:effectExtent l="0" t="0" r="7620" b="3175"/>
                  <wp:docPr id="3"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G_256"/>
                          <pic:cNvPicPr>
                            <a:picLocks noChangeAspect="1"/>
                          </pic:cNvPicPr>
                        </pic:nvPicPr>
                        <pic:blipFill>
                          <a:blip r:embed="rId8"/>
                          <a:stretch>
                            <a:fillRect/>
                          </a:stretch>
                        </pic:blipFill>
                        <pic:spPr>
                          <a:xfrm>
                            <a:off x="0" y="0"/>
                            <a:ext cx="487680" cy="530225"/>
                          </a:xfrm>
                          <a:prstGeom prst="rect">
                            <a:avLst/>
                          </a:prstGeom>
                          <a:noFill/>
                          <a:ln w="9525">
                            <a:noFill/>
                          </a:ln>
                        </pic:spPr>
                      </pic:pic>
                    </a:graphicData>
                  </a:graphic>
                </wp:inline>
              </w:drawing>
            </w:r>
          </w:p>
          <w:p w14:paraId="096F283F">
            <w:pPr>
              <w:tabs>
                <w:tab w:val="left" w:pos="720"/>
                <w:tab w:val="left" w:pos="3600"/>
              </w:tabs>
              <w:spacing w:after="0" w:line="240" w:lineRule="auto"/>
              <w:jc w:val="center"/>
              <w:outlineLvl w:val="0"/>
              <w:rPr>
                <w:rFonts w:hint="default" w:ascii="Times New Roman" w:hAnsi="Times New Roman" w:cs="Times New Roman"/>
                <w:sz w:val="24"/>
                <w:szCs w:val="24"/>
              </w:rPr>
            </w:pPr>
            <w:r>
              <w:rPr>
                <w:rFonts w:hint="default" w:ascii="Times New Roman" w:hAnsi="Times New Roman" w:cs="Times New Roman"/>
                <w:sz w:val="24"/>
                <w:szCs w:val="24"/>
              </w:rPr>
              <w:t>Zulita Fismasari, S.Kep., M.Psi</w:t>
            </w:r>
          </w:p>
          <w:p w14:paraId="1A782C78">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NIK.</w:t>
            </w:r>
          </w:p>
        </w:tc>
      </w:tr>
      <w:tr w14:paraId="2DD5B402">
        <w:tblPrEx>
          <w:tblCellMar>
            <w:top w:w="0" w:type="dxa"/>
            <w:left w:w="108" w:type="dxa"/>
            <w:bottom w:w="0" w:type="dxa"/>
            <w:right w:w="108" w:type="dxa"/>
          </w:tblCellMar>
        </w:tblPrEx>
        <w:tc>
          <w:tcPr>
            <w:tcW w:w="9180" w:type="dxa"/>
            <w:gridSpan w:val="9"/>
            <w:shd w:val="clear" w:color="auto" w:fill="auto"/>
          </w:tcPr>
          <w:p w14:paraId="37EE2CA3">
            <w:pPr>
              <w:tabs>
                <w:tab w:val="left" w:pos="720"/>
                <w:tab w:val="left" w:pos="3600"/>
              </w:tabs>
              <w:spacing w:after="0" w:line="240" w:lineRule="auto"/>
              <w:outlineLvl w:val="0"/>
              <w:rPr>
                <w:rFonts w:ascii="Times New Roman" w:hAnsi="Times New Roman" w:cs="Times New Roman"/>
                <w:sz w:val="24"/>
                <w:szCs w:val="24"/>
              </w:rPr>
            </w:pPr>
            <w:r>
              <w:rPr>
                <w:rFonts w:ascii="Times New Roman" w:hAnsi="Times New Roman" w:cs="Times New Roman"/>
                <w:sz w:val="24"/>
                <w:szCs w:val="24"/>
              </w:rPr>
              <w:t xml:space="preserve">                                                                 Menyetujui,</w:t>
            </w:r>
          </w:p>
          <w:p w14:paraId="4733380A">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Ketua LPPM</w:t>
            </w:r>
          </w:p>
          <w:p w14:paraId="12F9B4C6">
            <w:pPr>
              <w:tabs>
                <w:tab w:val="left" w:pos="720"/>
                <w:tab w:val="left" w:pos="3600"/>
              </w:tabs>
              <w:spacing w:after="0" w:line="240" w:lineRule="auto"/>
              <w:jc w:val="center"/>
              <w:outlineLvl w:val="0"/>
              <w:rPr>
                <w:rFonts w:ascii="Times New Roman" w:hAnsi="Times New Roman" w:cs="Times New Roman"/>
                <w:sz w:val="24"/>
                <w:szCs w:val="24"/>
              </w:rPr>
            </w:pPr>
          </w:p>
          <w:p w14:paraId="1098BAF1">
            <w:pPr>
              <w:tabs>
                <w:tab w:val="left" w:pos="720"/>
                <w:tab w:val="left" w:pos="3600"/>
              </w:tabs>
              <w:spacing w:after="0" w:line="240" w:lineRule="auto"/>
              <w:jc w:val="center"/>
              <w:outlineLvl w:val="0"/>
              <w:rPr>
                <w:rFonts w:ascii="Times New Roman" w:hAnsi="Times New Roman" w:cs="Times New Roman"/>
                <w:sz w:val="24"/>
                <w:szCs w:val="24"/>
              </w:rPr>
            </w:pPr>
          </w:p>
          <w:p w14:paraId="4E486D11">
            <w:pPr>
              <w:tabs>
                <w:tab w:val="left" w:pos="720"/>
                <w:tab w:val="left" w:pos="3600"/>
              </w:tabs>
              <w:spacing w:after="0" w:line="240" w:lineRule="auto"/>
              <w:jc w:val="center"/>
              <w:outlineLvl w:val="0"/>
              <w:rPr>
                <w:rFonts w:ascii="Times New Roman" w:hAnsi="Times New Roman" w:cs="Times New Roman"/>
                <w:sz w:val="24"/>
                <w:szCs w:val="24"/>
              </w:rPr>
            </w:pPr>
          </w:p>
          <w:p w14:paraId="7F8ECE6B">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Dian Wuri Astuti, S.Si., M.Sc.</w:t>
            </w:r>
          </w:p>
          <w:p w14:paraId="17AB9DE9">
            <w:pPr>
              <w:tabs>
                <w:tab w:val="left" w:pos="720"/>
                <w:tab w:val="left" w:pos="3600"/>
              </w:tabs>
              <w:spacing w:after="0" w:line="240" w:lineRule="auto"/>
              <w:jc w:val="center"/>
              <w:outlineLvl w:val="0"/>
              <w:rPr>
                <w:rFonts w:ascii="Times New Roman" w:hAnsi="Times New Roman" w:cs="Times New Roman"/>
                <w:sz w:val="24"/>
                <w:szCs w:val="24"/>
              </w:rPr>
            </w:pPr>
            <w:r>
              <w:rPr>
                <w:rFonts w:ascii="Times New Roman" w:hAnsi="Times New Roman" w:cs="Times New Roman"/>
                <w:sz w:val="24"/>
                <w:szCs w:val="24"/>
              </w:rPr>
              <w:t>NIK</w:t>
            </w:r>
          </w:p>
        </w:tc>
      </w:tr>
    </w:tbl>
    <w:p w14:paraId="7A678BB0">
      <w:pPr>
        <w:widowControl w:val="0"/>
        <w:autoSpaceDE w:val="0"/>
        <w:autoSpaceDN w:val="0"/>
        <w:adjustRightInd w:val="0"/>
        <w:spacing w:after="0" w:line="360" w:lineRule="auto"/>
        <w:jc w:val="both"/>
        <w:rPr>
          <w:rFonts w:ascii="Times New Roman" w:hAnsi="Times New Roman" w:cs="Times New Roman"/>
          <w:sz w:val="24"/>
          <w:szCs w:val="24"/>
        </w:rPr>
      </w:pPr>
    </w:p>
    <w:p w14:paraId="1292BF4A">
      <w:pPr>
        <w:widowControl w:val="0"/>
        <w:autoSpaceDE w:val="0"/>
        <w:autoSpaceDN w:val="0"/>
        <w:adjustRightInd w:val="0"/>
        <w:spacing w:after="0" w:line="360" w:lineRule="auto"/>
        <w:jc w:val="both"/>
        <w:rPr>
          <w:rFonts w:ascii="Times New Roman" w:hAnsi="Times New Roman" w:cs="Times New Roman"/>
          <w:sz w:val="24"/>
          <w:szCs w:val="24"/>
        </w:rPr>
      </w:pPr>
    </w:p>
    <w:p w14:paraId="4FB3DC63">
      <w:pPr>
        <w:widowControl w:val="0"/>
        <w:autoSpaceDE w:val="0"/>
        <w:autoSpaceDN w:val="0"/>
        <w:adjustRightInd w:val="0"/>
        <w:spacing w:after="0" w:line="360" w:lineRule="auto"/>
        <w:jc w:val="both"/>
        <w:rPr>
          <w:rFonts w:ascii="Times New Roman" w:hAnsi="Times New Roman" w:cs="Times New Roman"/>
          <w:sz w:val="24"/>
          <w:szCs w:val="24"/>
        </w:rPr>
      </w:pPr>
    </w:p>
    <w:p w14:paraId="7166CC68">
      <w:pPr>
        <w:widowControl w:val="0"/>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KATA PENGANTAR</w:t>
      </w:r>
    </w:p>
    <w:p w14:paraId="4D1D483B">
      <w:pPr>
        <w:widowControl w:val="0"/>
        <w:autoSpaceDE w:val="0"/>
        <w:autoSpaceDN w:val="0"/>
        <w:adjustRightInd w:val="0"/>
        <w:spacing w:after="0" w:line="360" w:lineRule="auto"/>
        <w:rPr>
          <w:rFonts w:ascii="Times New Roman" w:hAnsi="Times New Roman" w:cs="Times New Roman"/>
          <w:b/>
          <w:sz w:val="24"/>
          <w:szCs w:val="24"/>
        </w:rPr>
      </w:pPr>
    </w:p>
    <w:p w14:paraId="5DCB9C6D">
      <w:pPr>
        <w:widowControl w:val="0"/>
        <w:autoSpaceDE w:val="0"/>
        <w:autoSpaceDN w:val="0"/>
        <w:adjustRightInd w:val="0"/>
        <w:spacing w:after="0" w:line="360" w:lineRule="auto"/>
        <w:ind w:left="0" w:leftChars="0" w:firstLine="0" w:firstLineChars="0"/>
        <w:jc w:val="both"/>
        <w:rPr>
          <w:rFonts w:hint="default" w:ascii="Times New Roman" w:hAnsi="Times New Roman" w:cs="Times New Roman"/>
          <w:bCs/>
          <w:sz w:val="24"/>
          <w:szCs w:val="24"/>
          <w:lang w:val="en-US" w:eastAsia="zh-CN"/>
        </w:rPr>
      </w:pPr>
      <w:r>
        <w:rPr>
          <w:rFonts w:ascii="Times New Roman" w:hAnsi="Times New Roman" w:cs="Times New Roman"/>
          <w:bCs/>
          <w:sz w:val="24"/>
          <w:szCs w:val="24"/>
          <w:lang w:val="en-US" w:eastAsia="zh-CN"/>
        </w:rPr>
        <w:t>Dalam dunia kerja dan pendidikan, salah satu faktor psikologis yang sangat</w:t>
      </w:r>
      <w:r>
        <w:rPr>
          <w:rFonts w:hint="default" w:ascii="Times New Roman" w:hAnsi="Times New Roman" w:cs="Times New Roman"/>
          <w:bCs/>
          <w:sz w:val="24"/>
          <w:szCs w:val="24"/>
          <w:lang w:val="en-US" w:eastAsia="zh-CN"/>
        </w:rPr>
        <w:t xml:space="preserve"> menentukan keberhasilan seseorang adalah keyakinan terhadap dirinya sendiri, atau yang dikenal dengan istilah self-efficacy. Albert Bandura, tokoh utama dalam pengembangan teori ini, menyatakan bahwa self-efficacy adalah penilaian individu terhadap kemampuannya dalam mengorganisasi dan melaksanakan tindakan yang diperlukan untuk mencapai hasil tertentu. Konsep ini menjadi semakin relevan mengingat kompleksitas tantangan yang dihadapi individu dalam era globalisasi dan persaingan yang semakin ketat. </w:t>
      </w:r>
    </w:p>
    <w:p w14:paraId="2B1ABB6A">
      <w:pPr>
        <w:widowControl w:val="0"/>
        <w:autoSpaceDE w:val="0"/>
        <w:autoSpaceDN w:val="0"/>
        <w:adjustRightInd w:val="0"/>
        <w:spacing w:after="0" w:line="360" w:lineRule="auto"/>
        <w:ind w:left="0" w:leftChars="0" w:firstLine="0" w:firstLineChars="0"/>
        <w:jc w:val="both"/>
        <w:rPr>
          <w:rFonts w:hint="default" w:ascii="Times New Roman" w:hAnsi="Times New Roman" w:cs="Times New Roman"/>
          <w:bCs/>
          <w:sz w:val="24"/>
          <w:szCs w:val="24"/>
          <w:lang w:val="en-US" w:eastAsia="zh-CN"/>
        </w:rPr>
      </w:pPr>
      <w:r>
        <w:rPr>
          <w:rFonts w:hint="default" w:ascii="Times New Roman" w:hAnsi="Times New Roman" w:cs="Times New Roman"/>
          <w:bCs/>
          <w:sz w:val="24"/>
          <w:szCs w:val="24"/>
          <w:lang w:val="en-US" w:eastAsia="zh-CN"/>
        </w:rPr>
        <w:t>Berbagai penelitian menunjukkan bahwa self-efficacy memiliki korelasi positif dengan performa kerja, motivasi berprestasi, serta ketahanan dalam menghadapi tekanan. Data dari studi sebelumnya menunjukkan bahwa individu dengan tingkat self-efficacy tinggi cenderung lebih gigih dalam menyelesaikan tugas, mampu menyusun strategi yang lebih adaptif, serta tidak mudah menyerah saat menghadapi hambatan. Di lingkungan pendidikan, self-efficacy turut memengaruhi pencapaian akademik, keterlibatan belajar, dan regulasi diri siswa. Sementara itu, di lingkungan kerja, variabel ini berkaitan erat dengan produktivitas, kepuasan kerja, dan komitmen organisasi.</w:t>
      </w:r>
    </w:p>
    <w:p w14:paraId="27437ABC">
      <w:pPr>
        <w:widowControl w:val="0"/>
        <w:autoSpaceDE w:val="0"/>
        <w:autoSpaceDN w:val="0"/>
        <w:adjustRightInd w:val="0"/>
        <w:spacing w:after="0" w:line="360" w:lineRule="auto"/>
        <w:ind w:left="0" w:leftChars="0" w:firstLine="0" w:firstLineChars="0"/>
        <w:jc w:val="both"/>
        <w:rPr>
          <w:rFonts w:hint="default" w:ascii="Times New Roman" w:hAnsi="Times New Roman" w:cs="Times New Roman"/>
          <w:bCs/>
          <w:sz w:val="24"/>
          <w:szCs w:val="24"/>
          <w:lang w:val="en-US"/>
        </w:rPr>
      </w:pPr>
      <w:r>
        <w:rPr>
          <w:rFonts w:ascii="Times New Roman" w:hAnsi="Times New Roman" w:cs="Times New Roman"/>
          <w:bCs/>
          <w:sz w:val="24"/>
          <w:szCs w:val="24"/>
        </w:rPr>
        <w:t xml:space="preserve">Proposal ini disusun dalam kerangka akademik dan ilmiah oleh Program Studi Fisioterapi, STIKES Guna Bangsa, yang berkomitmen untuk memberikan kontribusi praktis dan ilmiah dalam pengembangan </w:t>
      </w:r>
      <w:r>
        <w:rPr>
          <w:rFonts w:hint="default" w:ascii="Times New Roman" w:hAnsi="Times New Roman" w:cs="Times New Roman"/>
          <w:bCs/>
          <w:sz w:val="24"/>
          <w:szCs w:val="24"/>
          <w:lang w:val="en-US"/>
        </w:rPr>
        <w:t>individu.</w:t>
      </w:r>
    </w:p>
    <w:p w14:paraId="68185EEE">
      <w:pPr>
        <w:widowControl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Dengan harapan yang tulus dan penuh kehangatan, kami berdoa semoga penelitian ini tidak hanya sekadar menjadi tambahan dalam khazanah ilmu pengetahuan, tetapi juga mampu memberikan arti dan makna nyata dalam </w:t>
      </w:r>
      <w:r>
        <w:rPr>
          <w:rFonts w:hint="default" w:ascii="Times New Roman" w:hAnsi="Times New Roman" w:cs="Times New Roman"/>
          <w:bCs/>
          <w:sz w:val="24"/>
          <w:szCs w:val="24"/>
          <w:lang w:val="en-US"/>
        </w:rPr>
        <w:t>meningkatkan kinerja individu</w:t>
      </w:r>
      <w:r>
        <w:rPr>
          <w:rFonts w:ascii="Times New Roman" w:hAnsi="Times New Roman" w:cs="Times New Roman"/>
          <w:bCs/>
          <w:sz w:val="24"/>
          <w:szCs w:val="24"/>
        </w:rPr>
        <w:t>. Semoga setiap temuan dalam penelitian ini dapat menjadi cahaya harapan.</w:t>
      </w:r>
    </w:p>
    <w:p w14:paraId="0A339D53">
      <w:pPr>
        <w:widowControl w:val="0"/>
        <w:autoSpaceDE w:val="0"/>
        <w:autoSpaceDN w:val="0"/>
        <w:adjustRightInd w:val="0"/>
        <w:spacing w:after="0" w:line="360" w:lineRule="auto"/>
        <w:jc w:val="both"/>
        <w:rPr>
          <w:rFonts w:ascii="Times New Roman" w:hAnsi="Times New Roman" w:cs="Times New Roman"/>
          <w:bCs/>
          <w:sz w:val="24"/>
          <w:szCs w:val="24"/>
        </w:rPr>
      </w:pPr>
    </w:p>
    <w:p w14:paraId="3FCDB89D">
      <w:pPr>
        <w:widowControl w:val="0"/>
        <w:autoSpaceDE w:val="0"/>
        <w:autoSpaceDN w:val="0"/>
        <w:adjustRightInd w:val="0"/>
        <w:spacing w:after="0" w:line="360" w:lineRule="auto"/>
        <w:jc w:val="both"/>
        <w:rPr>
          <w:rFonts w:hint="default" w:ascii="Times New Roman" w:hAnsi="Times New Roman" w:cs="Times New Roman"/>
          <w:bCs/>
          <w:sz w:val="24"/>
          <w:szCs w:val="24"/>
          <w:lang w:val="en-US"/>
        </w:rPr>
      </w:pPr>
      <w:r>
        <w:rPr>
          <w:rFonts w:ascii="Times New Roman" w:hAnsi="Times New Roman" w:cs="Times New Roman"/>
          <w:bCs/>
          <w:sz w:val="24"/>
          <w:szCs w:val="24"/>
        </w:rPr>
        <w:t>Penuli</w:t>
      </w:r>
      <w:r>
        <w:rPr>
          <w:rFonts w:hint="default" w:ascii="Times New Roman" w:hAnsi="Times New Roman" w:cs="Times New Roman"/>
          <w:bCs/>
          <w:sz w:val="24"/>
          <w:szCs w:val="24"/>
          <w:lang w:val="en-US"/>
        </w:rPr>
        <w:t>s</w:t>
      </w:r>
    </w:p>
    <w:p w14:paraId="73A67121">
      <w:pPr>
        <w:widowControl w:val="0"/>
        <w:autoSpaceDE w:val="0"/>
        <w:autoSpaceDN w:val="0"/>
        <w:adjustRightInd w:val="0"/>
        <w:spacing w:after="0" w:line="360" w:lineRule="auto"/>
        <w:jc w:val="both"/>
        <w:rPr>
          <w:rFonts w:ascii="Times New Roman" w:hAnsi="Times New Roman" w:cs="Times New Roman"/>
          <w:bCs/>
          <w:sz w:val="24"/>
          <w:szCs w:val="24"/>
        </w:rPr>
      </w:pPr>
    </w:p>
    <w:p w14:paraId="523031AE">
      <w:pPr>
        <w:widowControl w:val="0"/>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DAFTAR ISI</w:t>
      </w:r>
    </w:p>
    <w:p w14:paraId="1DEEC777">
      <w:pPr>
        <w:widowControl w:val="0"/>
        <w:autoSpaceDE w:val="0"/>
        <w:autoSpaceDN w:val="0"/>
        <w:adjustRightInd w:val="0"/>
        <w:spacing w:after="0" w:line="360" w:lineRule="auto"/>
        <w:jc w:val="center"/>
        <w:rPr>
          <w:rFonts w:ascii="Times New Roman" w:hAnsi="Times New Roman" w:cs="Times New Roman"/>
          <w:sz w:val="24"/>
          <w:szCs w:val="24"/>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17"/>
        <w:gridCol w:w="4170"/>
      </w:tblGrid>
      <w:tr w14:paraId="1E0BA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8" w:type="dxa"/>
          </w:tcPr>
          <w:p w14:paraId="6C66DF3E">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Halaman sampul</w:t>
            </w:r>
          </w:p>
          <w:p w14:paraId="418F4483">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Halaman pengesahan</w:t>
            </w:r>
          </w:p>
          <w:p w14:paraId="30441A27">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Kata Pengantar</w:t>
            </w:r>
          </w:p>
          <w:p w14:paraId="3FAC055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Daftar Isi</w:t>
            </w:r>
          </w:p>
          <w:p w14:paraId="4556874B">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Daftar Gambar</w:t>
            </w:r>
          </w:p>
          <w:p w14:paraId="23911F2A">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Daftar Tabel</w:t>
            </w:r>
          </w:p>
          <w:p w14:paraId="11655CB6">
            <w:pPr>
              <w:widowControl w:val="0"/>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Intisari</w:t>
            </w:r>
          </w:p>
          <w:p w14:paraId="78A26C69">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Bab 1. Pendahuluan</w:t>
            </w:r>
          </w:p>
          <w:p w14:paraId="0A25DE20">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Bab 2. Tinjauan Pustaka</w:t>
            </w:r>
          </w:p>
          <w:p w14:paraId="69C72D57">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Bab 3. Metode Penelitian</w:t>
            </w:r>
          </w:p>
          <w:p w14:paraId="192359E5">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Bab 4. Biaya dan Jadwal Penelitian</w:t>
            </w:r>
          </w:p>
          <w:p w14:paraId="7C3C6042">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Daftar Pustaka</w:t>
            </w:r>
          </w:p>
          <w:p w14:paraId="3345BB6A">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Lampiran</w:t>
            </w:r>
          </w:p>
          <w:p w14:paraId="153399AB">
            <w:pPr>
              <w:widowControl w:val="0"/>
              <w:autoSpaceDE w:val="0"/>
              <w:autoSpaceDN w:val="0"/>
              <w:adjustRightInd w:val="0"/>
              <w:spacing w:after="0" w:line="360" w:lineRule="auto"/>
              <w:jc w:val="center"/>
              <w:rPr>
                <w:rFonts w:ascii="Times New Roman" w:hAnsi="Times New Roman" w:cs="Times New Roman"/>
                <w:sz w:val="24"/>
                <w:szCs w:val="24"/>
              </w:rPr>
            </w:pPr>
          </w:p>
        </w:tc>
        <w:tc>
          <w:tcPr>
            <w:tcW w:w="4788" w:type="dxa"/>
          </w:tcPr>
          <w:p w14:paraId="779AE586">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i</w:t>
            </w:r>
          </w:p>
          <w:p w14:paraId="0C642C8F">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ii</w:t>
            </w:r>
          </w:p>
          <w:p w14:paraId="7A0E2C8F">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iii</w:t>
            </w:r>
          </w:p>
          <w:p w14:paraId="0CD05626">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iv</w:t>
            </w:r>
          </w:p>
          <w:p w14:paraId="2F85AE5F">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v</w:t>
            </w:r>
          </w:p>
          <w:p w14:paraId="367F3FB0">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vi</w:t>
            </w:r>
          </w:p>
          <w:p w14:paraId="4ABB2039">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1</w:t>
            </w:r>
          </w:p>
          <w:p w14:paraId="07D00A05">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4</w:t>
            </w:r>
          </w:p>
          <w:p w14:paraId="531D1717">
            <w:pPr>
              <w:widowControl w:val="0"/>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5</w:t>
            </w:r>
          </w:p>
        </w:tc>
      </w:tr>
    </w:tbl>
    <w:p w14:paraId="40F19123">
      <w:pPr>
        <w:widowControl w:val="0"/>
        <w:autoSpaceDE w:val="0"/>
        <w:autoSpaceDN w:val="0"/>
        <w:adjustRightInd w:val="0"/>
        <w:spacing w:after="0" w:line="360" w:lineRule="auto"/>
        <w:jc w:val="center"/>
        <w:rPr>
          <w:rFonts w:ascii="Times New Roman" w:hAnsi="Times New Roman" w:cs="Times New Roman"/>
          <w:sz w:val="24"/>
          <w:szCs w:val="24"/>
        </w:rPr>
      </w:pPr>
    </w:p>
    <w:p w14:paraId="0E59C2EF">
      <w:pPr>
        <w:widowControl w:val="0"/>
        <w:autoSpaceDE w:val="0"/>
        <w:autoSpaceDN w:val="0"/>
        <w:adjustRightInd w:val="0"/>
        <w:spacing w:after="0" w:line="360" w:lineRule="auto"/>
        <w:jc w:val="both"/>
        <w:rPr>
          <w:rFonts w:ascii="Times New Roman" w:hAnsi="Times New Roman" w:cs="Times New Roman"/>
          <w:sz w:val="24"/>
          <w:szCs w:val="24"/>
        </w:rPr>
      </w:pPr>
    </w:p>
    <w:p w14:paraId="24980EC9">
      <w:pPr>
        <w:widowControl w:val="0"/>
        <w:autoSpaceDE w:val="0"/>
        <w:autoSpaceDN w:val="0"/>
        <w:adjustRightInd w:val="0"/>
        <w:spacing w:after="0" w:line="360" w:lineRule="auto"/>
        <w:jc w:val="both"/>
        <w:rPr>
          <w:rFonts w:ascii="Times New Roman" w:hAnsi="Times New Roman" w:cs="Times New Roman"/>
          <w:sz w:val="24"/>
          <w:szCs w:val="24"/>
        </w:rPr>
      </w:pPr>
    </w:p>
    <w:p w14:paraId="787C0531">
      <w:pPr>
        <w:widowControl w:val="0"/>
        <w:autoSpaceDE w:val="0"/>
        <w:autoSpaceDN w:val="0"/>
        <w:adjustRightInd w:val="0"/>
        <w:spacing w:after="0" w:line="360" w:lineRule="auto"/>
        <w:jc w:val="both"/>
        <w:rPr>
          <w:rFonts w:ascii="Times New Roman" w:hAnsi="Times New Roman" w:cs="Times New Roman"/>
          <w:sz w:val="24"/>
          <w:szCs w:val="24"/>
        </w:rPr>
      </w:pPr>
    </w:p>
    <w:p w14:paraId="48E01047">
      <w:pPr>
        <w:widowControl w:val="0"/>
        <w:autoSpaceDE w:val="0"/>
        <w:autoSpaceDN w:val="0"/>
        <w:adjustRightInd w:val="0"/>
        <w:spacing w:after="0" w:line="360" w:lineRule="auto"/>
        <w:jc w:val="both"/>
        <w:rPr>
          <w:rFonts w:ascii="Times New Roman" w:hAnsi="Times New Roman" w:cs="Times New Roman"/>
          <w:sz w:val="24"/>
          <w:szCs w:val="24"/>
        </w:rPr>
      </w:pPr>
    </w:p>
    <w:p w14:paraId="56DD47C9">
      <w:pPr>
        <w:widowControl w:val="0"/>
        <w:autoSpaceDE w:val="0"/>
        <w:autoSpaceDN w:val="0"/>
        <w:adjustRightInd w:val="0"/>
        <w:spacing w:after="0" w:line="360" w:lineRule="auto"/>
        <w:jc w:val="both"/>
        <w:rPr>
          <w:rFonts w:ascii="Times New Roman" w:hAnsi="Times New Roman" w:cs="Times New Roman"/>
          <w:sz w:val="24"/>
          <w:szCs w:val="24"/>
        </w:rPr>
      </w:pPr>
    </w:p>
    <w:p w14:paraId="0217DB9D">
      <w:pPr>
        <w:widowControl w:val="0"/>
        <w:autoSpaceDE w:val="0"/>
        <w:autoSpaceDN w:val="0"/>
        <w:adjustRightInd w:val="0"/>
        <w:spacing w:after="0" w:line="360" w:lineRule="auto"/>
        <w:jc w:val="both"/>
        <w:rPr>
          <w:rFonts w:ascii="Times New Roman" w:hAnsi="Times New Roman" w:cs="Times New Roman"/>
          <w:sz w:val="24"/>
          <w:szCs w:val="24"/>
        </w:rPr>
      </w:pPr>
    </w:p>
    <w:p w14:paraId="6850D798">
      <w:pPr>
        <w:widowControl w:val="0"/>
        <w:autoSpaceDE w:val="0"/>
        <w:autoSpaceDN w:val="0"/>
        <w:adjustRightInd w:val="0"/>
        <w:spacing w:after="0" w:line="360" w:lineRule="auto"/>
        <w:jc w:val="both"/>
        <w:rPr>
          <w:rFonts w:ascii="Times New Roman" w:hAnsi="Times New Roman" w:cs="Times New Roman"/>
          <w:sz w:val="24"/>
          <w:szCs w:val="24"/>
        </w:rPr>
      </w:pPr>
    </w:p>
    <w:p w14:paraId="4F25E7BF">
      <w:pPr>
        <w:widowControl w:val="0"/>
        <w:overflowPunct w:val="0"/>
        <w:autoSpaceDE w:val="0"/>
        <w:autoSpaceDN w:val="0"/>
        <w:adjustRightInd w:val="0"/>
        <w:spacing w:after="0" w:line="360" w:lineRule="auto"/>
        <w:jc w:val="both"/>
        <w:rPr>
          <w:rFonts w:ascii="Times New Roman" w:hAnsi="Times New Roman" w:cs="Times New Roman"/>
          <w:iCs/>
          <w:sz w:val="24"/>
          <w:szCs w:val="24"/>
        </w:rPr>
      </w:pPr>
    </w:p>
    <w:p w14:paraId="555B4934">
      <w:pPr>
        <w:widowControl w:val="0"/>
        <w:overflowPunct w:val="0"/>
        <w:autoSpaceDE w:val="0"/>
        <w:autoSpaceDN w:val="0"/>
        <w:adjustRightInd w:val="0"/>
        <w:spacing w:after="0" w:line="360" w:lineRule="auto"/>
        <w:jc w:val="both"/>
        <w:rPr>
          <w:rFonts w:ascii="Times New Roman" w:hAnsi="Times New Roman" w:cs="Times New Roman"/>
          <w:iCs/>
          <w:sz w:val="24"/>
          <w:szCs w:val="24"/>
        </w:rPr>
      </w:pPr>
    </w:p>
    <w:p w14:paraId="22F5BA85">
      <w:pPr>
        <w:widowControl w:val="0"/>
        <w:autoSpaceDE w:val="0"/>
        <w:autoSpaceDN w:val="0"/>
        <w:adjustRightInd w:val="0"/>
        <w:spacing w:after="0" w:line="360" w:lineRule="auto"/>
        <w:jc w:val="both"/>
        <w:rPr>
          <w:rFonts w:ascii="Times New Roman" w:hAnsi="Times New Roman" w:cs="Times New Roman"/>
          <w:sz w:val="24"/>
          <w:szCs w:val="24"/>
        </w:rPr>
      </w:pPr>
    </w:p>
    <w:p w14:paraId="7300C8AE">
      <w:pPr>
        <w:widowControl w:val="0"/>
        <w:autoSpaceDE w:val="0"/>
        <w:autoSpaceDN w:val="0"/>
        <w:adjustRightInd w:val="0"/>
        <w:spacing w:after="0" w:line="360" w:lineRule="auto"/>
        <w:jc w:val="both"/>
        <w:rPr>
          <w:rFonts w:ascii="Times New Roman" w:hAnsi="Times New Roman" w:cs="Times New Roman"/>
          <w:sz w:val="24"/>
          <w:szCs w:val="24"/>
        </w:rPr>
      </w:pPr>
    </w:p>
    <w:p w14:paraId="426DACB9">
      <w:pPr>
        <w:widowControl w:val="0"/>
        <w:autoSpaceDE w:val="0"/>
        <w:autoSpaceDN w:val="0"/>
        <w:adjustRightInd w:val="0"/>
        <w:spacing w:after="0" w:line="360" w:lineRule="auto"/>
        <w:jc w:val="both"/>
        <w:rPr>
          <w:rFonts w:ascii="Times New Roman" w:hAnsi="Times New Roman" w:cs="Times New Roman"/>
          <w:sz w:val="24"/>
          <w:szCs w:val="24"/>
        </w:rPr>
      </w:pPr>
    </w:p>
    <w:p w14:paraId="48013E5C">
      <w:pPr>
        <w:widowControl w:val="0"/>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ABSTRAK</w:t>
      </w:r>
    </w:p>
    <w:p w14:paraId="72C2292F">
      <w:pPr>
        <w:widowControl w:val="0"/>
        <w:autoSpaceDE w:val="0"/>
        <w:autoSpaceDN w:val="0"/>
        <w:adjustRightInd w:val="0"/>
        <w:spacing w:after="0" w:line="360" w:lineRule="auto"/>
        <w:jc w:val="both"/>
        <w:rPr>
          <w:rFonts w:ascii="Times New Roman" w:hAnsi="Times New Roman" w:cs="Times New Roman"/>
          <w:sz w:val="24"/>
          <w:szCs w:val="24"/>
        </w:rPr>
      </w:pPr>
    </w:p>
    <w:p w14:paraId="1DB2E125">
      <w:pPr>
        <w:widowControl w:val="0"/>
        <w:autoSpaceDE w:val="0"/>
        <w:autoSpaceDN w:val="0"/>
        <w:adjustRightInd w:val="0"/>
        <w:spacing w:after="0" w:line="240" w:lineRule="auto"/>
        <w:jc w:val="both"/>
        <w:rPr>
          <w:rFonts w:ascii="Times New Roman" w:hAnsi="Times New Roman" w:cs="Times New Roman"/>
          <w:sz w:val="24"/>
          <w:szCs w:val="24"/>
        </w:rPr>
      </w:pPr>
    </w:p>
    <w:p w14:paraId="350405C4">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lang w:val="en-US" w:eastAsia="zh-CN"/>
        </w:rPr>
        <w:t xml:space="preserve">Self-efficacy merupakan keyakinan individu </w:t>
      </w:r>
      <w:r>
        <w:rPr>
          <w:rFonts w:hint="default" w:ascii="Times New Roman" w:hAnsi="Times New Roman" w:cs="Times New Roman"/>
          <w:sz w:val="24"/>
          <w:szCs w:val="24"/>
          <w:lang w:val="en-US" w:eastAsia="zh-CN"/>
        </w:rPr>
        <w:t>terhadap kemampuannya dalam menyelesaikan tugas atau menghadapi situasi tertentu. Konsep ini diperkenalkan oleh Albert Bandura melalui teori sosial-kognitif dan telah menjadi salah satu indikator penting dalam menentukan keberhasilan individu. Self-efficacy terbukti memiliki pengaruh yang signifikan terhadap kinerja dalam berbagai konteks, seperti pendidikan, organisasi, dan kehidupan sosial. Artikel ini bertujuan untuk mengkaji konsep selfefficacy menurut perspektif Bandura, menganalisis pengaruhnya terhadap kinerja individu, serta menyajikan implikasi praktis bagi dunia pendidikan dan kerja. Hasil kajian menunjukkan bahwa individu dengan tingkat self-efficacy tinggi cenderung lebih termotivasi, mampu mengelola stres, serta menunjukkan performa yang lebih baik. Pemahaman terhadap faktor pembentuk self-efficacy, seperti pengalaman keberhasilan, modeling, persuasi verbal, dan kondisi fisiologis, penting untuk pengembangan kapasitas diri secara berkelanjutan.</w:t>
      </w:r>
    </w:p>
    <w:p w14:paraId="7AD96953">
      <w:pPr>
        <w:widowControl w:val="0"/>
        <w:overflowPunct w:val="0"/>
        <w:autoSpaceDE w:val="0"/>
        <w:autoSpaceDN w:val="0"/>
        <w:adjustRightInd w:val="0"/>
        <w:spacing w:after="0" w:line="360" w:lineRule="auto"/>
        <w:ind w:left="720"/>
        <w:jc w:val="both"/>
        <w:rPr>
          <w:rFonts w:ascii="Times New Roman" w:hAnsi="Times New Roman" w:cs="Times New Roman"/>
          <w:sz w:val="24"/>
          <w:szCs w:val="24"/>
        </w:rPr>
      </w:pPr>
    </w:p>
    <w:p w14:paraId="01AA9702">
      <w:pPr>
        <w:widowControl w:val="0"/>
        <w:overflowPunct w:val="0"/>
        <w:autoSpaceDE w:val="0"/>
        <w:autoSpaceDN w:val="0"/>
        <w:adjustRightInd w:val="0"/>
        <w:spacing w:after="0" w:line="360" w:lineRule="auto"/>
        <w:ind w:left="720"/>
        <w:jc w:val="both"/>
        <w:rPr>
          <w:rFonts w:ascii="Times New Roman" w:hAnsi="Times New Roman" w:cs="Times New Roman"/>
          <w:sz w:val="24"/>
          <w:szCs w:val="24"/>
        </w:rPr>
      </w:pPr>
    </w:p>
    <w:p w14:paraId="086FD2F7">
      <w:pPr>
        <w:widowControl w:val="0"/>
        <w:overflowPunct w:val="0"/>
        <w:autoSpaceDE w:val="0"/>
        <w:autoSpaceDN w:val="0"/>
        <w:adjustRightInd w:val="0"/>
        <w:spacing w:after="0" w:line="360" w:lineRule="auto"/>
        <w:ind w:left="720"/>
        <w:jc w:val="both"/>
        <w:rPr>
          <w:rFonts w:ascii="Times New Roman" w:hAnsi="Times New Roman" w:cs="Times New Roman"/>
          <w:sz w:val="24"/>
          <w:szCs w:val="24"/>
        </w:rPr>
      </w:pPr>
    </w:p>
    <w:p w14:paraId="44FCF9CA">
      <w:pPr>
        <w:widowControl w:val="0"/>
        <w:overflowPunct w:val="0"/>
        <w:autoSpaceDE w:val="0"/>
        <w:autoSpaceDN w:val="0"/>
        <w:adjustRightInd w:val="0"/>
        <w:spacing w:after="0" w:line="360" w:lineRule="auto"/>
        <w:ind w:left="720"/>
        <w:jc w:val="both"/>
        <w:rPr>
          <w:rFonts w:ascii="Times New Roman" w:hAnsi="Times New Roman" w:cs="Times New Roman"/>
          <w:sz w:val="24"/>
          <w:szCs w:val="24"/>
        </w:rPr>
      </w:pPr>
    </w:p>
    <w:p w14:paraId="3807A3B9">
      <w:pPr>
        <w:widowControl w:val="0"/>
        <w:overflowPunct w:val="0"/>
        <w:autoSpaceDE w:val="0"/>
        <w:autoSpaceDN w:val="0"/>
        <w:adjustRightInd w:val="0"/>
        <w:spacing w:after="0" w:line="360" w:lineRule="auto"/>
        <w:ind w:left="720"/>
        <w:jc w:val="both"/>
        <w:rPr>
          <w:rFonts w:ascii="Times New Roman" w:hAnsi="Times New Roman" w:cs="Times New Roman"/>
          <w:sz w:val="24"/>
          <w:szCs w:val="24"/>
        </w:rPr>
      </w:pPr>
    </w:p>
    <w:p w14:paraId="1820C999">
      <w:pPr>
        <w:widowControl w:val="0"/>
        <w:overflowPunct w:val="0"/>
        <w:autoSpaceDE w:val="0"/>
        <w:autoSpaceDN w:val="0"/>
        <w:adjustRightInd w:val="0"/>
        <w:spacing w:after="0" w:line="360" w:lineRule="auto"/>
        <w:ind w:left="720"/>
        <w:jc w:val="both"/>
        <w:rPr>
          <w:rFonts w:ascii="Times New Roman" w:hAnsi="Times New Roman" w:cs="Times New Roman"/>
          <w:sz w:val="24"/>
          <w:szCs w:val="24"/>
        </w:rPr>
      </w:pPr>
    </w:p>
    <w:p w14:paraId="3CE2C0CF">
      <w:pPr>
        <w:widowControl w:val="0"/>
        <w:overflowPunct w:val="0"/>
        <w:autoSpaceDE w:val="0"/>
        <w:autoSpaceDN w:val="0"/>
        <w:adjustRightInd w:val="0"/>
        <w:spacing w:after="0" w:line="360" w:lineRule="auto"/>
        <w:ind w:left="720"/>
        <w:jc w:val="both"/>
        <w:rPr>
          <w:rFonts w:ascii="Times New Roman" w:hAnsi="Times New Roman" w:cs="Times New Roman"/>
          <w:sz w:val="24"/>
          <w:szCs w:val="24"/>
        </w:rPr>
      </w:pPr>
    </w:p>
    <w:p w14:paraId="620B90F3">
      <w:pPr>
        <w:widowControl w:val="0"/>
        <w:overflowPunct w:val="0"/>
        <w:autoSpaceDE w:val="0"/>
        <w:autoSpaceDN w:val="0"/>
        <w:adjustRightInd w:val="0"/>
        <w:spacing w:after="0" w:line="360" w:lineRule="auto"/>
        <w:ind w:left="720"/>
        <w:jc w:val="both"/>
        <w:rPr>
          <w:rFonts w:ascii="Times New Roman" w:hAnsi="Times New Roman" w:cs="Times New Roman"/>
          <w:sz w:val="24"/>
          <w:szCs w:val="24"/>
        </w:rPr>
      </w:pPr>
    </w:p>
    <w:p w14:paraId="70C4AC9E">
      <w:pPr>
        <w:widowControl w:val="0"/>
        <w:overflowPunct w:val="0"/>
        <w:autoSpaceDE w:val="0"/>
        <w:autoSpaceDN w:val="0"/>
        <w:adjustRightInd w:val="0"/>
        <w:spacing w:after="0" w:line="360" w:lineRule="auto"/>
        <w:ind w:left="720"/>
        <w:jc w:val="both"/>
        <w:rPr>
          <w:rFonts w:ascii="Times New Roman" w:hAnsi="Times New Roman" w:cs="Times New Roman"/>
          <w:sz w:val="24"/>
          <w:szCs w:val="24"/>
        </w:rPr>
      </w:pPr>
    </w:p>
    <w:p w14:paraId="679A59DE">
      <w:pPr>
        <w:widowControl w:val="0"/>
        <w:overflowPunct w:val="0"/>
        <w:autoSpaceDE w:val="0"/>
        <w:autoSpaceDN w:val="0"/>
        <w:adjustRightInd w:val="0"/>
        <w:spacing w:after="0" w:line="360" w:lineRule="auto"/>
        <w:jc w:val="both"/>
        <w:rPr>
          <w:rFonts w:ascii="Times New Roman" w:hAnsi="Times New Roman" w:cs="Times New Roman"/>
          <w:sz w:val="24"/>
          <w:szCs w:val="24"/>
        </w:rPr>
      </w:pPr>
    </w:p>
    <w:p w14:paraId="17CACBEB">
      <w:pPr>
        <w:widowControl w:val="0"/>
        <w:overflowPunct w:val="0"/>
        <w:autoSpaceDE w:val="0"/>
        <w:autoSpaceDN w:val="0"/>
        <w:adjustRightInd w:val="0"/>
        <w:spacing w:after="0" w:line="360" w:lineRule="auto"/>
        <w:jc w:val="both"/>
        <w:rPr>
          <w:rFonts w:ascii="Times New Roman" w:hAnsi="Times New Roman" w:cs="Times New Roman"/>
          <w:sz w:val="24"/>
          <w:szCs w:val="24"/>
        </w:rPr>
      </w:pPr>
    </w:p>
    <w:p w14:paraId="56EE74E8">
      <w:pPr>
        <w:widowControl w:val="0"/>
        <w:overflowPunct w:val="0"/>
        <w:autoSpaceDE w:val="0"/>
        <w:autoSpaceDN w:val="0"/>
        <w:adjustRightInd w:val="0"/>
        <w:spacing w:after="0" w:line="360" w:lineRule="auto"/>
        <w:jc w:val="both"/>
        <w:rPr>
          <w:rFonts w:ascii="Times New Roman" w:hAnsi="Times New Roman" w:cs="Times New Roman"/>
          <w:sz w:val="24"/>
          <w:szCs w:val="24"/>
        </w:rPr>
      </w:pPr>
    </w:p>
    <w:p w14:paraId="52555ACF">
      <w:pPr>
        <w:widowControl w:val="0"/>
        <w:overflowPunct w:val="0"/>
        <w:autoSpaceDE w:val="0"/>
        <w:autoSpaceDN w:val="0"/>
        <w:adjustRightInd w:val="0"/>
        <w:spacing w:after="0" w:line="360" w:lineRule="auto"/>
        <w:jc w:val="both"/>
        <w:rPr>
          <w:rFonts w:ascii="Times New Roman" w:hAnsi="Times New Roman" w:cs="Times New Roman"/>
          <w:sz w:val="24"/>
          <w:szCs w:val="24"/>
        </w:rPr>
      </w:pPr>
    </w:p>
    <w:p w14:paraId="4DA17BF6">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BAB 1</w:t>
      </w:r>
    </w:p>
    <w:p w14:paraId="6ADB0FE8">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PENDAHULUAN</w:t>
      </w:r>
    </w:p>
    <w:p w14:paraId="70FE39A7">
      <w:pPr>
        <w:widowControl w:val="0"/>
        <w:autoSpaceDE w:val="0"/>
        <w:autoSpaceDN w:val="0"/>
        <w:adjustRightInd w:val="0"/>
        <w:spacing w:after="0" w:line="360" w:lineRule="auto"/>
        <w:jc w:val="center"/>
        <w:rPr>
          <w:rFonts w:ascii="Times New Roman" w:hAnsi="Times New Roman" w:cs="Times New Roman"/>
          <w:b/>
          <w:sz w:val="24"/>
          <w:szCs w:val="24"/>
        </w:rPr>
      </w:pPr>
    </w:p>
    <w:p w14:paraId="0C50482F">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A. Latar belakang masalah</w:t>
      </w:r>
    </w:p>
    <w:p w14:paraId="32E6F8E2">
      <w:pPr>
        <w:widowControl w:val="0"/>
        <w:overflowPunct w:val="0"/>
        <w:autoSpaceDE w:val="0"/>
        <w:autoSpaceDN w:val="0"/>
        <w:adjustRightInd w:val="0"/>
        <w:spacing w:after="0" w:line="360" w:lineRule="auto"/>
        <w:ind w:left="0" w:leftChars="0" w:firstLine="720" w:firstLineChars="0"/>
        <w:jc w:val="both"/>
        <w:rPr>
          <w:rFonts w:hint="default" w:ascii="Times New Roman" w:hAnsi="Times New Roman" w:cs="Times New Roman"/>
          <w:sz w:val="24"/>
          <w:szCs w:val="24"/>
          <w:lang w:val="en-US" w:eastAsia="zh-CN"/>
        </w:rPr>
      </w:pPr>
      <w:r>
        <w:rPr>
          <w:rFonts w:ascii="Times New Roman" w:hAnsi="Times New Roman" w:cs="Times New Roman"/>
          <w:sz w:val="24"/>
          <w:szCs w:val="24"/>
          <w:lang w:val="en-US" w:eastAsia="zh-CN"/>
        </w:rPr>
        <w:t>Dalam dunia kerja dan pendidikan, salah satu faktor psikologis yang sangat</w:t>
      </w:r>
      <w:r>
        <w:rPr>
          <w:rFonts w:hint="default" w:ascii="Times New Roman" w:hAnsi="Times New Roman" w:cs="Times New Roman"/>
          <w:sz w:val="24"/>
          <w:szCs w:val="24"/>
          <w:lang w:val="en-US" w:eastAsia="zh-CN"/>
        </w:rPr>
        <w:t xml:space="preserve"> menentukan keberhasilan seseorang adalah keyakinan terhadap dirinya sendiri, atau yang dikenal dengan istilah self-efficacy. Albert Bandura, tokoh utama dalam pengembangan teori ini, menyatakan bahwa self-efficacy adalah penilaian individu terhadap kemampuannya dalam mengorganisasi dan melaksanakan tindakan yang diperlukan untuk mencapai hasil tertentu. Konsep ini menjadi semakin relevan mengingat kompleksitas tantangan yang dihadapi individu dalam era globalisasi dan persaingan yang semakin ketat. </w:t>
      </w:r>
    </w:p>
    <w:p w14:paraId="6DB9A152">
      <w:pPr>
        <w:widowControl w:val="0"/>
        <w:overflowPunct w:val="0"/>
        <w:autoSpaceDE w:val="0"/>
        <w:autoSpaceDN w:val="0"/>
        <w:adjustRightInd w:val="0"/>
        <w:spacing w:after="0" w:line="360" w:lineRule="auto"/>
        <w:ind w:left="0" w:leftChars="0" w:firstLine="0" w:firstLineChars="0"/>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Berbagai penelitian menunjukkan bahwa self-efficacy memiliki korelasi positif dengan performa kerja, motivasi berprestasi, serta ketahanan dalam menghadapi tekanan. Data dari studi sebelumnya menunjukkan bahwa individu dengan tingkat self-efficacy tinggi cenderung lebih gigih dalam menyelesaikan tugas, mampu menyusun strategi yang lebih adaptif, serta tidak mudah menyerah saat menghadapi hambatan. Di lingkungan pendidikan, self-efficacy turut memengaruhi pencapaian akademik, keterlibatan belajar, dan regulasi diri siswa. Sementara itu, di lingkungan kerja, variabel ini berkaitan erat dengan produktivitas, kepuasan kerja, dan komitmen organisasi. </w:t>
      </w:r>
    </w:p>
    <w:p w14:paraId="4A350250">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hint="default" w:ascii="Times New Roman" w:hAnsi="Times New Roman" w:cs="Times New Roman"/>
          <w:sz w:val="24"/>
          <w:szCs w:val="24"/>
          <w:lang w:val="en-US" w:eastAsia="zh-CN"/>
        </w:rPr>
        <w:t>Artikel ini bertujuan untuk mengeksplorasi secara teoritis konsep selfefficacy, menjelaskan bagaimana self-efficacy memengaruhi kinerja individu, serta menawarkan implikasi praktis dalam bidang pendidikan dan organisasi. Dengan pemahaman yang lebih mendalam terhadap variabel ini, diharapkan dapat dikembangkan strategi yang lebih efektif dalam membangun sumber daya manusia yang berkualitas tinggi dan adaptif terhadap perubahan.</w:t>
      </w:r>
    </w:p>
    <w:p w14:paraId="045922E0">
      <w:pPr>
        <w:widowControl w:val="0"/>
        <w:overflowPunct w:val="0"/>
        <w:autoSpaceDE w:val="0"/>
        <w:autoSpaceDN w:val="0"/>
        <w:adjustRightInd w:val="0"/>
        <w:spacing w:after="0" w:line="360" w:lineRule="auto"/>
        <w:ind w:left="-220" w:leftChars="0" w:firstLine="0" w:firstLineChars="0"/>
        <w:jc w:val="both"/>
        <w:rPr>
          <w:rFonts w:ascii="Times New Roman" w:hAnsi="Times New Roman" w:cs="Times New Roman"/>
          <w:sz w:val="24"/>
          <w:szCs w:val="24"/>
        </w:rPr>
      </w:pPr>
      <w:r>
        <w:rPr>
          <w:rFonts w:ascii="Times New Roman" w:hAnsi="Times New Roman" w:cs="Times New Roman"/>
          <w:sz w:val="24"/>
          <w:szCs w:val="24"/>
        </w:rPr>
        <w:t>B. Rumusan Masalah</w:t>
      </w:r>
    </w:p>
    <w:p w14:paraId="6A9B94F5">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Berdasarkan latar belakang tersebut, rumusan masalah dalam penelitian ini adalah:</w:t>
      </w:r>
    </w:p>
    <w:p w14:paraId="1F55F2D8">
      <w:pPr>
        <w:widowControl w:val="0"/>
        <w:overflowPunct w:val="0"/>
        <w:autoSpaceDE w:val="0"/>
        <w:autoSpaceDN w:val="0"/>
        <w:adjustRightInd w:val="0"/>
        <w:spacing w:after="0" w:line="360" w:lineRule="auto"/>
        <w:ind w:left="993" w:hanging="273"/>
        <w:jc w:val="both"/>
        <w:rPr>
          <w:rFonts w:hint="default" w:ascii="Times New Roman" w:hAnsi="Times New Roman" w:cs="Times New Roman"/>
          <w:sz w:val="24"/>
          <w:szCs w:val="24"/>
          <w:lang w:val="en-US"/>
        </w:rPr>
      </w:pPr>
      <w:r>
        <w:rPr>
          <w:rFonts w:ascii="Times New Roman" w:hAnsi="Times New Roman" w:cs="Times New Roman"/>
          <w:sz w:val="24"/>
          <w:szCs w:val="24"/>
        </w:rPr>
        <w:t xml:space="preserve">1. Apakah terdapat </w:t>
      </w:r>
      <w:r>
        <w:rPr>
          <w:rFonts w:hint="default" w:ascii="Times New Roman" w:hAnsi="Times New Roman" w:cs="Times New Roman"/>
          <w:sz w:val="24"/>
          <w:szCs w:val="24"/>
          <w:lang w:val="en-US"/>
        </w:rPr>
        <w:t>pengaruh</w:t>
      </w:r>
      <w:r>
        <w:rPr>
          <w:rFonts w:ascii="Times New Roman" w:hAnsi="Times New Roman" w:cs="Times New Roman"/>
          <w:sz w:val="24"/>
          <w:szCs w:val="24"/>
        </w:rPr>
        <w:t xml:space="preserve"> positif antara </w:t>
      </w:r>
      <w:r>
        <w:rPr>
          <w:rFonts w:hint="default" w:ascii="Times New Roman" w:hAnsi="Times New Roman" w:cs="Times New Roman"/>
          <w:sz w:val="24"/>
          <w:szCs w:val="24"/>
          <w:lang w:val="en-US"/>
        </w:rPr>
        <w:t>Self Efficacy dengan kinerja?</w:t>
      </w:r>
    </w:p>
    <w:p w14:paraId="71A64B2A">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C. Tujuan Penelitian</w:t>
      </w:r>
    </w:p>
    <w:p w14:paraId="7ED082F0">
      <w:pPr>
        <w:widowControl w:val="0"/>
        <w:overflowPunct w:val="0"/>
        <w:autoSpaceDE w:val="0"/>
        <w:autoSpaceDN w:val="0"/>
        <w:adjustRightInd w:val="0"/>
        <w:spacing w:after="0" w:line="360" w:lineRule="auto"/>
        <w:ind w:left="660" w:leftChars="300" w:firstLine="0" w:firstLineChars="0"/>
        <w:jc w:val="both"/>
        <w:rPr>
          <w:rFonts w:ascii="Times New Roman" w:hAnsi="Times New Roman" w:cs="Times New Roman"/>
          <w:sz w:val="24"/>
          <w:szCs w:val="24"/>
        </w:rPr>
      </w:pPr>
      <w:r>
        <w:rPr>
          <w:rFonts w:ascii="Times New Roman" w:hAnsi="Times New Roman" w:cs="Times New Roman"/>
          <w:sz w:val="24"/>
          <w:szCs w:val="24"/>
          <w:lang w:val="en-US" w:eastAsia="zh-CN"/>
        </w:rPr>
        <w:t>Artikel ini bertujuan untuk mengeksplorasi secara teoritis konsep self</w:t>
      </w:r>
      <w:r>
        <w:rPr>
          <w:rFonts w:hint="default" w:ascii="Times New Roman" w:hAnsi="Times New Roman" w:cs="Times New Roman"/>
          <w:sz w:val="24"/>
          <w:szCs w:val="24"/>
          <w:lang w:val="en-US" w:eastAsia="zh-CN"/>
        </w:rPr>
        <w:t>efficacy, menjelaskan bagaimana self-efficacy memengaruhi kinerja individu, serta menawarkan implikasi praktis dalam bidang pendidikan dan organisasi. Dengan pemahaman yang lebih mendalam terhadap variabel ini, diharapkan dapat dikembangkan strategi yang lebih efektif dalam membangun sumber daya manusia yang berkualitas tinggi dan adaptif terhadap perubahan</w:t>
      </w:r>
    </w:p>
    <w:p w14:paraId="484528CF">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D. Urgensi Masalah</w:t>
      </w:r>
    </w:p>
    <w:p w14:paraId="7B876F95">
      <w:pPr>
        <w:widowControl w:val="0"/>
        <w:overflowPunct w:val="0"/>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Penelitian ini memiliki urgensi yang tinggi mengingat beberapa faktor kritis yang saat ini dihadapi dalam </w:t>
      </w:r>
      <w:r>
        <w:rPr>
          <w:rFonts w:hint="default" w:ascii="Times New Roman" w:hAnsi="Times New Roman" w:cs="Times New Roman"/>
          <w:sz w:val="24"/>
          <w:szCs w:val="24"/>
          <w:lang w:val="en-US"/>
        </w:rPr>
        <w:t>kehidupan individu yang bekerja</w:t>
      </w:r>
      <w:r>
        <w:rPr>
          <w:rFonts w:ascii="Times New Roman" w:hAnsi="Times New Roman" w:cs="Times New Roman"/>
          <w:sz w:val="24"/>
          <w:szCs w:val="24"/>
        </w:rPr>
        <w:t>.</w:t>
      </w:r>
    </w:p>
    <w:p w14:paraId="57ACFB23">
      <w:pPr>
        <w:widowControl w:val="0"/>
        <w:overflowPunct w:val="0"/>
        <w:autoSpaceDE w:val="0"/>
        <w:autoSpaceDN w:val="0"/>
        <w:adjustRightInd w:val="0"/>
        <w:spacing w:after="0" w:line="360" w:lineRule="auto"/>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t>E. Manfaat Penelitian</w:t>
      </w:r>
    </w:p>
    <w:p w14:paraId="222B4C6D">
      <w:pPr>
        <w:widowControl w:val="0"/>
        <w:overflowPunct w:val="0"/>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Penelitian ini diharapkan memberikan kontribusi yang signifikan bagi berbagai pihak terkait</w:t>
      </w:r>
      <w:r>
        <w:rPr>
          <w:rFonts w:hint="default" w:ascii="Times New Roman" w:hAnsi="Times New Roman" w:cs="Times New Roman"/>
          <w:sz w:val="24"/>
          <w:szCs w:val="24"/>
          <w:lang w:val="en-US"/>
        </w:rPr>
        <w:t xml:space="preserve">. </w:t>
      </w:r>
      <w:r>
        <w:rPr>
          <w:rFonts w:ascii="Times New Roman" w:hAnsi="Times New Roman" w:cs="Times New Roman"/>
          <w:sz w:val="24"/>
          <w:szCs w:val="24"/>
        </w:rPr>
        <w:t>Berikut adalah manfaat yang diharapkan dari penelitian ini:</w:t>
      </w:r>
    </w:p>
    <w:p w14:paraId="721FBBD9">
      <w:pPr>
        <w:widowControl w:val="0"/>
        <w:numPr>
          <w:ilvl w:val="0"/>
          <w:numId w:val="5"/>
        </w:numPr>
        <w:overflowPunct w:val="0"/>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Manfaat bagi Ilmu Pengetahuan</w:t>
      </w:r>
    </w:p>
    <w:p w14:paraId="115926C7">
      <w:pPr>
        <w:widowControl w:val="0"/>
        <w:overflowPunct w:val="0"/>
        <w:autoSpaceDE w:val="0"/>
        <w:autoSpaceDN w:val="0"/>
        <w:adjustRightInd w:val="0"/>
        <w:spacing w:after="0" w:line="360" w:lineRule="auto"/>
        <w:ind w:left="1100" w:leftChars="0" w:firstLine="0" w:firstLineChars="0"/>
        <w:jc w:val="both"/>
        <w:rPr>
          <w:rFonts w:hint="default" w:ascii="Times New Roman" w:hAnsi="Times New Roman" w:cs="Times New Roman"/>
          <w:b/>
          <w:bCs/>
          <w:sz w:val="24"/>
          <w:szCs w:val="24"/>
          <w:lang w:val="en-US"/>
        </w:rPr>
      </w:pPr>
      <w:r>
        <w:rPr>
          <w:rFonts w:ascii="Times New Roman" w:hAnsi="Times New Roman" w:cs="Times New Roman"/>
          <w:sz w:val="24"/>
          <w:szCs w:val="24"/>
        </w:rPr>
        <w:t xml:space="preserve">Penelitian ini akan memberikan bukti empiris yang kuat mengenai </w:t>
      </w:r>
      <w:r>
        <w:rPr>
          <w:rFonts w:hint="default" w:ascii="Times New Roman" w:hAnsi="Times New Roman" w:cs="Times New Roman"/>
          <w:sz w:val="24"/>
          <w:szCs w:val="24"/>
          <w:lang w:val="en-US"/>
        </w:rPr>
        <w:t>pengaruh</w:t>
      </w:r>
      <w:r>
        <w:rPr>
          <w:rFonts w:ascii="Times New Roman" w:hAnsi="Times New Roman" w:cs="Times New Roman"/>
          <w:sz w:val="24"/>
          <w:szCs w:val="24"/>
        </w:rPr>
        <w:t xml:space="preserve"> antara </w:t>
      </w:r>
      <w:r>
        <w:rPr>
          <w:rFonts w:hint="default" w:ascii="Times New Roman" w:hAnsi="Times New Roman" w:cs="Times New Roman"/>
          <w:sz w:val="24"/>
          <w:szCs w:val="24"/>
          <w:lang w:val="en-US"/>
        </w:rPr>
        <w:t>self efficacy dengan kinerja individu</w:t>
      </w:r>
      <w:r>
        <w:rPr>
          <w:rFonts w:ascii="Times New Roman" w:hAnsi="Times New Roman" w:cs="Times New Roman"/>
          <w:sz w:val="24"/>
          <w:szCs w:val="24"/>
        </w:rPr>
        <w:t xml:space="preserve"> yang selama ini masih terbatas dalam literatur ilmiah. Hasil penelitian ini diharapkan dapat </w:t>
      </w:r>
      <w:r>
        <w:rPr>
          <w:rFonts w:hint="default" w:ascii="Times New Roman" w:hAnsi="Times New Roman" w:cs="Times New Roman"/>
          <w:sz w:val="24"/>
          <w:szCs w:val="24"/>
          <w:lang w:val="en-US"/>
        </w:rPr>
        <w:t>menambah referensi bagi peneliti selanjutnya.</w:t>
      </w:r>
    </w:p>
    <w:p w14:paraId="7D4E4D43">
      <w:pPr>
        <w:widowControl w:val="0"/>
        <w:autoSpaceDE w:val="0"/>
        <w:autoSpaceDN w:val="0"/>
        <w:adjustRightInd w:val="0"/>
        <w:spacing w:after="0" w:line="360" w:lineRule="auto"/>
        <w:rPr>
          <w:rFonts w:ascii="Times New Roman" w:hAnsi="Times New Roman" w:cs="Times New Roman"/>
          <w:b/>
          <w:bCs/>
          <w:sz w:val="24"/>
          <w:szCs w:val="24"/>
        </w:rPr>
      </w:pPr>
    </w:p>
    <w:p w14:paraId="31CF95DD">
      <w:pPr>
        <w:widowControl w:val="0"/>
        <w:autoSpaceDE w:val="0"/>
        <w:autoSpaceDN w:val="0"/>
        <w:adjustRightInd w:val="0"/>
        <w:spacing w:after="0" w:line="360" w:lineRule="auto"/>
        <w:rPr>
          <w:rFonts w:ascii="Times New Roman" w:hAnsi="Times New Roman" w:cs="Times New Roman"/>
          <w:b/>
          <w:bCs/>
          <w:sz w:val="24"/>
          <w:szCs w:val="24"/>
        </w:rPr>
      </w:pPr>
    </w:p>
    <w:p w14:paraId="523ED894">
      <w:pPr>
        <w:widowControl w:val="0"/>
        <w:autoSpaceDE w:val="0"/>
        <w:autoSpaceDN w:val="0"/>
        <w:adjustRightInd w:val="0"/>
        <w:spacing w:after="0" w:line="360" w:lineRule="auto"/>
        <w:rPr>
          <w:rFonts w:ascii="Times New Roman" w:hAnsi="Times New Roman" w:cs="Times New Roman"/>
          <w:b/>
          <w:bCs/>
          <w:sz w:val="24"/>
          <w:szCs w:val="24"/>
        </w:rPr>
      </w:pPr>
    </w:p>
    <w:p w14:paraId="3FF7093D">
      <w:pPr>
        <w:widowControl w:val="0"/>
        <w:autoSpaceDE w:val="0"/>
        <w:autoSpaceDN w:val="0"/>
        <w:adjustRightInd w:val="0"/>
        <w:spacing w:after="0" w:line="360" w:lineRule="auto"/>
        <w:rPr>
          <w:rFonts w:ascii="Times New Roman" w:hAnsi="Times New Roman" w:cs="Times New Roman"/>
          <w:b/>
          <w:bCs/>
          <w:sz w:val="24"/>
          <w:szCs w:val="24"/>
        </w:rPr>
      </w:pPr>
    </w:p>
    <w:p w14:paraId="2E7A0B37">
      <w:pPr>
        <w:widowControl w:val="0"/>
        <w:autoSpaceDE w:val="0"/>
        <w:autoSpaceDN w:val="0"/>
        <w:adjustRightInd w:val="0"/>
        <w:spacing w:after="0" w:line="360" w:lineRule="auto"/>
        <w:rPr>
          <w:rFonts w:ascii="Times New Roman" w:hAnsi="Times New Roman" w:cs="Times New Roman"/>
          <w:b/>
          <w:bCs/>
          <w:sz w:val="24"/>
          <w:szCs w:val="24"/>
        </w:rPr>
      </w:pPr>
    </w:p>
    <w:p w14:paraId="291F1E6E">
      <w:pPr>
        <w:widowControl w:val="0"/>
        <w:autoSpaceDE w:val="0"/>
        <w:autoSpaceDN w:val="0"/>
        <w:adjustRightInd w:val="0"/>
        <w:spacing w:after="0" w:line="360" w:lineRule="auto"/>
        <w:rPr>
          <w:rFonts w:ascii="Times New Roman" w:hAnsi="Times New Roman" w:cs="Times New Roman"/>
          <w:b/>
          <w:bCs/>
          <w:sz w:val="24"/>
          <w:szCs w:val="24"/>
        </w:rPr>
      </w:pPr>
    </w:p>
    <w:p w14:paraId="307DB79E">
      <w:pPr>
        <w:widowControl w:val="0"/>
        <w:autoSpaceDE w:val="0"/>
        <w:autoSpaceDN w:val="0"/>
        <w:adjustRightInd w:val="0"/>
        <w:spacing w:after="0" w:line="360" w:lineRule="auto"/>
        <w:rPr>
          <w:rFonts w:ascii="Times New Roman" w:hAnsi="Times New Roman" w:cs="Times New Roman"/>
          <w:b/>
          <w:bCs/>
          <w:sz w:val="24"/>
          <w:szCs w:val="24"/>
        </w:rPr>
      </w:pPr>
    </w:p>
    <w:p w14:paraId="4F585404">
      <w:pPr>
        <w:widowControl w:val="0"/>
        <w:autoSpaceDE w:val="0"/>
        <w:autoSpaceDN w:val="0"/>
        <w:adjustRightInd w:val="0"/>
        <w:spacing w:after="0" w:line="360" w:lineRule="auto"/>
        <w:rPr>
          <w:rFonts w:ascii="Times New Roman" w:hAnsi="Times New Roman" w:cs="Times New Roman"/>
          <w:b/>
          <w:bCs/>
          <w:sz w:val="24"/>
          <w:szCs w:val="24"/>
        </w:rPr>
      </w:pPr>
    </w:p>
    <w:p w14:paraId="4A587754">
      <w:pPr>
        <w:widowControl w:val="0"/>
        <w:autoSpaceDE w:val="0"/>
        <w:autoSpaceDN w:val="0"/>
        <w:adjustRightInd w:val="0"/>
        <w:spacing w:after="0" w:line="360" w:lineRule="auto"/>
        <w:rPr>
          <w:rFonts w:ascii="Times New Roman" w:hAnsi="Times New Roman" w:cs="Times New Roman"/>
          <w:b/>
          <w:bCs/>
          <w:sz w:val="24"/>
          <w:szCs w:val="24"/>
        </w:rPr>
      </w:pPr>
    </w:p>
    <w:p w14:paraId="072CF7F1">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BAB 2</w:t>
      </w:r>
    </w:p>
    <w:p w14:paraId="1546ED13">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TINJAUAN PUSTAKA</w:t>
      </w:r>
    </w:p>
    <w:p w14:paraId="77B40C97">
      <w:pPr>
        <w:widowControl w:val="0"/>
        <w:autoSpaceDE w:val="0"/>
        <w:autoSpaceDN w:val="0"/>
        <w:adjustRightInd w:val="0"/>
        <w:spacing w:after="0" w:line="360" w:lineRule="auto"/>
        <w:jc w:val="both"/>
        <w:rPr>
          <w:rFonts w:ascii="Times New Roman" w:hAnsi="Times New Roman"/>
          <w:iCs/>
          <w:sz w:val="24"/>
          <w:szCs w:val="24"/>
        </w:rPr>
      </w:pPr>
      <w:r>
        <w:rPr>
          <w:rFonts w:ascii="Times New Roman" w:hAnsi="Times New Roman"/>
          <w:iCs/>
          <w:sz w:val="24"/>
          <w:szCs w:val="24"/>
          <w:lang w:val="en-US" w:eastAsia="zh-CN"/>
        </w:rPr>
        <w:t xml:space="preserve">Menurut Bandura (1997), terdapat empat sumber utama self-efficacy: </w:t>
      </w:r>
    </w:p>
    <w:p w14:paraId="24E88C16">
      <w:pPr>
        <w:widowControl w:val="0"/>
        <w:numPr>
          <w:ilvl w:val="0"/>
          <w:numId w:val="6"/>
        </w:numPr>
        <w:tabs>
          <w:tab w:val="clear" w:pos="425"/>
        </w:tabs>
        <w:overflowPunct w:val="0"/>
        <w:autoSpaceDE w:val="0"/>
        <w:autoSpaceDN w:val="0"/>
        <w:adjustRightInd w:val="0"/>
        <w:spacing w:after="0" w:line="360" w:lineRule="auto"/>
        <w:ind w:left="880" w:leftChars="0" w:hanging="425" w:firstLineChars="0"/>
        <w:rPr>
          <w:rFonts w:ascii="Times New Roman" w:hAnsi="Times New Roman"/>
          <w:iCs/>
          <w:sz w:val="24"/>
          <w:szCs w:val="24"/>
        </w:rPr>
      </w:pPr>
      <w:r>
        <w:rPr>
          <w:rFonts w:hint="default" w:ascii="Times New Roman" w:hAnsi="Times New Roman"/>
          <w:iCs/>
          <w:sz w:val="24"/>
          <w:szCs w:val="24"/>
          <w:lang w:val="en-US" w:eastAsia="zh-CN"/>
        </w:rPr>
        <w:t xml:space="preserve">Pengalaman keberhasilan. </w:t>
      </w:r>
    </w:p>
    <w:p w14:paraId="6024E097">
      <w:pPr>
        <w:widowControl w:val="0"/>
        <w:numPr>
          <w:ilvl w:val="0"/>
          <w:numId w:val="6"/>
        </w:numPr>
        <w:tabs>
          <w:tab w:val="clear" w:pos="425"/>
        </w:tabs>
        <w:overflowPunct w:val="0"/>
        <w:autoSpaceDE w:val="0"/>
        <w:autoSpaceDN w:val="0"/>
        <w:adjustRightInd w:val="0"/>
        <w:spacing w:after="0" w:line="360" w:lineRule="auto"/>
        <w:ind w:left="880" w:leftChars="0" w:hanging="425" w:firstLineChars="0"/>
        <w:rPr>
          <w:rFonts w:ascii="Times New Roman" w:hAnsi="Times New Roman"/>
          <w:iCs/>
          <w:sz w:val="24"/>
          <w:szCs w:val="24"/>
        </w:rPr>
      </w:pPr>
      <w:r>
        <w:rPr>
          <w:rFonts w:hint="default" w:ascii="Times New Roman" w:hAnsi="Times New Roman"/>
          <w:iCs/>
          <w:sz w:val="24"/>
          <w:szCs w:val="24"/>
          <w:lang w:val="en-US" w:eastAsia="zh-CN"/>
        </w:rPr>
        <w:t xml:space="preserve">Pemodelan sosial. </w:t>
      </w:r>
    </w:p>
    <w:p w14:paraId="4C08F727">
      <w:pPr>
        <w:widowControl w:val="0"/>
        <w:numPr>
          <w:ilvl w:val="0"/>
          <w:numId w:val="6"/>
        </w:numPr>
        <w:tabs>
          <w:tab w:val="clear" w:pos="425"/>
        </w:tabs>
        <w:overflowPunct w:val="0"/>
        <w:autoSpaceDE w:val="0"/>
        <w:autoSpaceDN w:val="0"/>
        <w:adjustRightInd w:val="0"/>
        <w:spacing w:after="0" w:line="360" w:lineRule="auto"/>
        <w:ind w:left="880" w:leftChars="0" w:hanging="425" w:firstLineChars="0"/>
        <w:rPr>
          <w:rFonts w:ascii="Times New Roman" w:hAnsi="Times New Roman"/>
          <w:iCs/>
          <w:sz w:val="24"/>
          <w:szCs w:val="24"/>
        </w:rPr>
      </w:pPr>
      <w:r>
        <w:rPr>
          <w:rFonts w:hint="default" w:ascii="Times New Roman" w:hAnsi="Times New Roman"/>
          <w:iCs/>
          <w:sz w:val="24"/>
          <w:szCs w:val="24"/>
          <w:lang w:val="en-US" w:eastAsia="zh-CN"/>
        </w:rPr>
        <w:t xml:space="preserve">Persuasi verbal. </w:t>
      </w:r>
    </w:p>
    <w:p w14:paraId="520EB994">
      <w:pPr>
        <w:widowControl w:val="0"/>
        <w:numPr>
          <w:ilvl w:val="0"/>
          <w:numId w:val="6"/>
        </w:numPr>
        <w:tabs>
          <w:tab w:val="clear" w:pos="425"/>
        </w:tabs>
        <w:overflowPunct w:val="0"/>
        <w:autoSpaceDE w:val="0"/>
        <w:autoSpaceDN w:val="0"/>
        <w:adjustRightInd w:val="0"/>
        <w:spacing w:after="0" w:line="360" w:lineRule="auto"/>
        <w:ind w:left="880" w:leftChars="0" w:hanging="425" w:firstLineChars="0"/>
        <w:rPr>
          <w:rFonts w:ascii="Times New Roman" w:hAnsi="Times New Roman"/>
          <w:iCs/>
          <w:sz w:val="24"/>
          <w:szCs w:val="24"/>
        </w:rPr>
      </w:pPr>
      <w:r>
        <w:rPr>
          <w:rFonts w:hint="default" w:ascii="Times New Roman" w:hAnsi="Times New Roman"/>
          <w:iCs/>
          <w:sz w:val="24"/>
          <w:szCs w:val="24"/>
          <w:lang w:val="en-US" w:eastAsia="zh-CN"/>
        </w:rPr>
        <w:t xml:space="preserve">Keadaan fisiologis dan emosional. </w:t>
      </w:r>
    </w:p>
    <w:p w14:paraId="3261CC3C">
      <w:pPr>
        <w:widowControl w:val="0"/>
        <w:overflowPunct w:val="0"/>
        <w:autoSpaceDE w:val="0"/>
        <w:autoSpaceDN w:val="0"/>
        <w:adjustRightInd w:val="0"/>
        <w:spacing w:after="0" w:line="360" w:lineRule="auto"/>
        <w:rPr>
          <w:rFonts w:ascii="Times New Roman" w:hAnsi="Times New Roman"/>
          <w:iCs/>
          <w:sz w:val="24"/>
          <w:szCs w:val="24"/>
        </w:rPr>
      </w:pPr>
      <w:r>
        <w:rPr>
          <w:rFonts w:hint="default" w:ascii="Times New Roman" w:hAnsi="Times New Roman"/>
          <w:iCs/>
          <w:sz w:val="24"/>
          <w:szCs w:val="24"/>
          <w:lang w:val="en-US" w:eastAsia="zh-CN"/>
        </w:rPr>
        <w:t xml:space="preserve">Self-efficacy memengaruhi kinerja melalui beberapa mekanisme, yaitu: </w:t>
      </w:r>
    </w:p>
    <w:p w14:paraId="414FF28F">
      <w:pPr>
        <w:widowControl w:val="0"/>
        <w:numPr>
          <w:ilvl w:val="0"/>
          <w:numId w:val="7"/>
        </w:numPr>
        <w:tabs>
          <w:tab w:val="clear" w:pos="425"/>
        </w:tabs>
        <w:overflowPunct w:val="0"/>
        <w:autoSpaceDE w:val="0"/>
        <w:autoSpaceDN w:val="0"/>
        <w:adjustRightInd w:val="0"/>
        <w:spacing w:after="0" w:line="360" w:lineRule="auto"/>
        <w:ind w:left="879" w:leftChars="200" w:hanging="439" w:hangingChars="183"/>
        <w:rPr>
          <w:rFonts w:ascii="Times New Roman" w:hAnsi="Times New Roman"/>
          <w:iCs/>
          <w:sz w:val="24"/>
          <w:szCs w:val="24"/>
        </w:rPr>
      </w:pPr>
      <w:r>
        <w:rPr>
          <w:rFonts w:hint="default" w:ascii="Times New Roman" w:hAnsi="Times New Roman"/>
          <w:iCs/>
          <w:sz w:val="24"/>
          <w:szCs w:val="24"/>
          <w:lang w:val="en-US" w:eastAsia="zh-CN"/>
        </w:rPr>
        <w:t>Menentukan seberapa tinggi tujuan yang ditetapkan seseorang.</w:t>
      </w:r>
    </w:p>
    <w:p w14:paraId="61B4B25C">
      <w:pPr>
        <w:widowControl w:val="0"/>
        <w:numPr>
          <w:ilvl w:val="0"/>
          <w:numId w:val="7"/>
        </w:numPr>
        <w:tabs>
          <w:tab w:val="clear" w:pos="425"/>
        </w:tabs>
        <w:overflowPunct w:val="0"/>
        <w:autoSpaceDE w:val="0"/>
        <w:autoSpaceDN w:val="0"/>
        <w:adjustRightInd w:val="0"/>
        <w:spacing w:after="0" w:line="360" w:lineRule="auto"/>
        <w:ind w:left="879" w:leftChars="200" w:hanging="439" w:hangingChars="183"/>
        <w:rPr>
          <w:rFonts w:ascii="Times New Roman" w:hAnsi="Times New Roman"/>
          <w:iCs/>
          <w:sz w:val="24"/>
          <w:szCs w:val="24"/>
        </w:rPr>
      </w:pPr>
      <w:r>
        <w:rPr>
          <w:rFonts w:hint="default" w:ascii="Times New Roman" w:hAnsi="Times New Roman"/>
          <w:iCs/>
          <w:sz w:val="24"/>
          <w:szCs w:val="24"/>
          <w:lang w:val="en-US" w:eastAsia="zh-CN"/>
        </w:rPr>
        <w:t>Mempengaruhi jumlah usaha dan waktu yang digunakan untuk menyelesaikan tugas.</w:t>
      </w:r>
    </w:p>
    <w:p w14:paraId="6F561975">
      <w:pPr>
        <w:widowControl w:val="0"/>
        <w:numPr>
          <w:ilvl w:val="0"/>
          <w:numId w:val="7"/>
        </w:numPr>
        <w:tabs>
          <w:tab w:val="clear" w:pos="425"/>
        </w:tabs>
        <w:overflowPunct w:val="0"/>
        <w:autoSpaceDE w:val="0"/>
        <w:autoSpaceDN w:val="0"/>
        <w:adjustRightInd w:val="0"/>
        <w:spacing w:after="0" w:line="360" w:lineRule="auto"/>
        <w:ind w:left="879" w:leftChars="200" w:hanging="439" w:hangingChars="183"/>
        <w:jc w:val="both"/>
        <w:rPr>
          <w:rFonts w:ascii="Times New Roman" w:hAnsi="Times New Roman"/>
          <w:iCs/>
          <w:sz w:val="24"/>
          <w:szCs w:val="24"/>
        </w:rPr>
      </w:pPr>
      <w:r>
        <w:rPr>
          <w:rFonts w:hint="default" w:ascii="Times New Roman" w:hAnsi="Times New Roman"/>
          <w:iCs/>
          <w:sz w:val="24"/>
          <w:szCs w:val="24"/>
          <w:lang w:val="en-US" w:eastAsia="zh-CN"/>
        </w:rPr>
        <w:t>Menentukan respons seseorang terhadap kegagalan atau hambatan.</w:t>
      </w:r>
    </w:p>
    <w:p w14:paraId="39A3CD6B">
      <w:pPr>
        <w:widowControl w:val="0"/>
        <w:numPr>
          <w:ilvl w:val="0"/>
          <w:numId w:val="0"/>
        </w:numPr>
        <w:overflowPunct w:val="0"/>
        <w:autoSpaceDE w:val="0"/>
        <w:autoSpaceDN w:val="0"/>
        <w:adjustRightInd w:val="0"/>
        <w:spacing w:after="0" w:line="360" w:lineRule="auto"/>
        <w:ind w:leftChars="17"/>
        <w:rPr>
          <w:rFonts w:ascii="Times New Roman" w:hAnsi="Times New Roman"/>
          <w:iCs/>
          <w:sz w:val="24"/>
          <w:szCs w:val="24"/>
        </w:rPr>
      </w:pPr>
      <w:r>
        <w:rPr>
          <w:rFonts w:ascii="Times New Roman" w:hAnsi="Times New Roman"/>
          <w:iCs/>
          <w:sz w:val="24"/>
          <w:szCs w:val="24"/>
          <w:lang w:val="en-US" w:eastAsia="zh-CN"/>
        </w:rPr>
        <w:t xml:space="preserve">Pengaruh Self-Efficacy terhadap Kinerja </w:t>
      </w:r>
    </w:p>
    <w:p w14:paraId="3ACE038F">
      <w:pPr>
        <w:widowControl w:val="0"/>
        <w:overflowPunct w:val="0"/>
        <w:autoSpaceDE w:val="0"/>
        <w:autoSpaceDN w:val="0"/>
        <w:adjustRightInd w:val="0"/>
        <w:spacing w:after="0" w:line="360" w:lineRule="auto"/>
        <w:ind w:firstLine="720" w:firstLineChars="0"/>
        <w:jc w:val="both"/>
        <w:rPr>
          <w:rFonts w:ascii="Times New Roman" w:hAnsi="Times New Roman"/>
          <w:iCs/>
          <w:sz w:val="24"/>
          <w:szCs w:val="24"/>
        </w:rPr>
      </w:pPr>
      <w:r>
        <w:rPr>
          <w:rFonts w:hint="default" w:ascii="Times New Roman" w:hAnsi="Times New Roman"/>
          <w:iCs/>
          <w:sz w:val="24"/>
          <w:szCs w:val="24"/>
          <w:lang w:val="en-US" w:eastAsia="zh-CN"/>
        </w:rPr>
        <w:t xml:space="preserve">Kinerja kerja atau akademik dipengaruhi oleh kombinasi dari kemampuan, motivasi, dan kondisi eksternal. Self-efficacy berperan besar dalam aspek motivasional karena: </w:t>
      </w:r>
    </w:p>
    <w:p w14:paraId="111752EB">
      <w:pPr>
        <w:widowControl w:val="0"/>
        <w:numPr>
          <w:ilvl w:val="0"/>
          <w:numId w:val="8"/>
        </w:numPr>
        <w:tabs>
          <w:tab w:val="clear" w:pos="425"/>
        </w:tabs>
        <w:overflowPunct w:val="0"/>
        <w:autoSpaceDE w:val="0"/>
        <w:autoSpaceDN w:val="0"/>
        <w:adjustRightInd w:val="0"/>
        <w:spacing w:after="0" w:line="360" w:lineRule="auto"/>
        <w:ind w:left="879" w:leftChars="200" w:hanging="439" w:hangingChars="183"/>
        <w:jc w:val="both"/>
        <w:rPr>
          <w:rFonts w:ascii="Times New Roman" w:hAnsi="Times New Roman"/>
          <w:iCs/>
          <w:sz w:val="24"/>
          <w:szCs w:val="24"/>
        </w:rPr>
      </w:pPr>
      <w:r>
        <w:rPr>
          <w:rFonts w:hint="default" w:ascii="Times New Roman" w:hAnsi="Times New Roman"/>
          <w:iCs/>
          <w:sz w:val="24"/>
          <w:szCs w:val="24"/>
          <w:lang w:val="en-US" w:eastAsia="zh-CN"/>
        </w:rPr>
        <w:t>Mendorong individu untuk menetapkan target yang lebih menantang.</w:t>
      </w:r>
    </w:p>
    <w:p w14:paraId="17EE9DBF">
      <w:pPr>
        <w:widowControl w:val="0"/>
        <w:numPr>
          <w:ilvl w:val="0"/>
          <w:numId w:val="8"/>
        </w:numPr>
        <w:tabs>
          <w:tab w:val="clear" w:pos="425"/>
        </w:tabs>
        <w:overflowPunct w:val="0"/>
        <w:autoSpaceDE w:val="0"/>
        <w:autoSpaceDN w:val="0"/>
        <w:adjustRightInd w:val="0"/>
        <w:spacing w:after="0" w:line="360" w:lineRule="auto"/>
        <w:ind w:left="879" w:leftChars="200" w:hanging="439" w:hangingChars="183"/>
        <w:jc w:val="both"/>
        <w:rPr>
          <w:rFonts w:hint="default" w:ascii="Times New Roman" w:hAnsi="Times New Roman"/>
          <w:iCs/>
          <w:sz w:val="24"/>
          <w:szCs w:val="24"/>
          <w:lang w:val="en-US"/>
        </w:rPr>
      </w:pPr>
      <w:r>
        <w:rPr>
          <w:rFonts w:hint="default" w:ascii="Times New Roman" w:hAnsi="Times New Roman"/>
          <w:iCs/>
          <w:sz w:val="24"/>
          <w:szCs w:val="24"/>
          <w:lang w:val="en-US" w:eastAsia="zh-CN"/>
        </w:rPr>
        <w:t>Membantu mengatasi kecemasan atau ketakutan akan kegagalan.</w:t>
      </w:r>
    </w:p>
    <w:p w14:paraId="618484EB">
      <w:pPr>
        <w:widowControl w:val="0"/>
        <w:numPr>
          <w:ilvl w:val="0"/>
          <w:numId w:val="8"/>
        </w:numPr>
        <w:tabs>
          <w:tab w:val="clear" w:pos="425"/>
        </w:tabs>
        <w:overflowPunct w:val="0"/>
        <w:autoSpaceDE w:val="0"/>
        <w:autoSpaceDN w:val="0"/>
        <w:adjustRightInd w:val="0"/>
        <w:spacing w:after="0" w:line="360" w:lineRule="auto"/>
        <w:ind w:left="879" w:leftChars="200" w:hanging="439" w:hangingChars="183"/>
        <w:jc w:val="both"/>
        <w:rPr>
          <w:rFonts w:ascii="Times New Roman" w:hAnsi="Times New Roman"/>
          <w:iCs/>
          <w:sz w:val="24"/>
          <w:szCs w:val="24"/>
        </w:rPr>
      </w:pPr>
      <w:r>
        <w:rPr>
          <w:rFonts w:hint="default" w:ascii="Times New Roman" w:hAnsi="Times New Roman"/>
          <w:iCs/>
          <w:sz w:val="24"/>
          <w:szCs w:val="24"/>
          <w:lang w:val="en-US" w:eastAsia="zh-CN"/>
        </w:rPr>
        <w:t>Memfasilitasi pengambilan keputusan dan manajemen waktu yang lebih baik.</w:t>
      </w:r>
    </w:p>
    <w:p w14:paraId="2878D3D6">
      <w:pPr>
        <w:widowControl w:val="0"/>
        <w:numPr>
          <w:ilvl w:val="0"/>
          <w:numId w:val="0"/>
        </w:numPr>
        <w:overflowPunct w:val="0"/>
        <w:autoSpaceDE w:val="0"/>
        <w:autoSpaceDN w:val="0"/>
        <w:adjustRightInd w:val="0"/>
        <w:spacing w:after="0" w:line="360" w:lineRule="auto"/>
        <w:ind w:left="35" w:leftChars="16" w:firstLine="720" w:firstLineChars="0"/>
        <w:jc w:val="both"/>
        <w:rPr>
          <w:rFonts w:hint="default" w:ascii="Times New Roman" w:hAnsi="Times New Roman"/>
          <w:iCs/>
          <w:sz w:val="24"/>
          <w:szCs w:val="24"/>
          <w:lang w:val="en-US" w:eastAsia="zh-CN"/>
        </w:rPr>
      </w:pPr>
      <w:r>
        <w:rPr>
          <w:rFonts w:hint="default" w:ascii="Times New Roman" w:hAnsi="Times New Roman"/>
          <w:iCs/>
          <w:sz w:val="24"/>
          <w:szCs w:val="24"/>
          <w:lang w:val="en-US" w:eastAsia="zh-CN"/>
        </w:rPr>
        <w:t xml:space="preserve">Penelitian oleh Judge &amp; Bono (2001) menunjukkan bahwa self-efficacy memiliki korelasi yang kuat dengan produktivitas dan kepuasan kerja. Dalam konteks pendidikan, siswa dengan self-efficacy tinggi menunjukkan pencapaian akademik lebih baik dan lebih aktif dalam pembelajaran. </w:t>
      </w:r>
    </w:p>
    <w:p w14:paraId="551CD77B">
      <w:pPr>
        <w:widowControl w:val="0"/>
        <w:numPr>
          <w:ilvl w:val="0"/>
          <w:numId w:val="0"/>
        </w:numPr>
        <w:overflowPunct w:val="0"/>
        <w:autoSpaceDE w:val="0"/>
        <w:autoSpaceDN w:val="0"/>
        <w:adjustRightInd w:val="0"/>
        <w:spacing w:after="0" w:line="360" w:lineRule="auto"/>
        <w:jc w:val="both"/>
        <w:rPr>
          <w:rFonts w:ascii="Times New Roman" w:hAnsi="Times New Roman"/>
          <w:iCs/>
          <w:sz w:val="24"/>
          <w:szCs w:val="24"/>
        </w:rPr>
      </w:pPr>
      <w:r>
        <w:rPr>
          <w:rFonts w:hint="default" w:ascii="Times New Roman" w:hAnsi="Times New Roman"/>
          <w:iCs/>
          <w:sz w:val="24"/>
          <w:szCs w:val="24"/>
          <w:lang w:val="en-US" w:eastAsia="zh-CN"/>
        </w:rPr>
        <w:t xml:space="preserve">Implikasi Praktis </w:t>
      </w:r>
    </w:p>
    <w:p w14:paraId="00EB2E78">
      <w:pPr>
        <w:widowControl w:val="0"/>
        <w:overflowPunct w:val="0"/>
        <w:autoSpaceDE w:val="0"/>
        <w:autoSpaceDN w:val="0"/>
        <w:adjustRightInd w:val="0"/>
        <w:spacing w:after="0" w:line="360" w:lineRule="auto"/>
        <w:ind w:firstLine="720" w:firstLineChars="0"/>
        <w:jc w:val="both"/>
        <w:rPr>
          <w:rFonts w:ascii="Times New Roman" w:hAnsi="Times New Roman"/>
          <w:iCs/>
          <w:sz w:val="24"/>
          <w:szCs w:val="24"/>
        </w:rPr>
      </w:pPr>
      <w:r>
        <w:rPr>
          <w:rFonts w:hint="default" w:ascii="Times New Roman" w:hAnsi="Times New Roman"/>
          <w:iCs/>
          <w:sz w:val="24"/>
          <w:szCs w:val="24"/>
          <w:lang w:val="en-US" w:eastAsia="zh-CN"/>
        </w:rPr>
        <w:t xml:space="preserve">Dalam pendidikan, guru perlu menciptakan pengalaman belajar yang meningkatkan self-efficacy siswa, misalnya melalui pujian konstruktif, pemberian tantangan yang sesuai, dan pemodelan yang positif. Dalam organisasi, manajer dapat meningkatkan self-efficacy karyawan melalui pelatihan, mentoring, dan umpan balik yang membangun. Self-efficacy juga dapat menjadi indikator potensial dalam seleksi dan pengembangan SDM. </w:t>
      </w:r>
    </w:p>
    <w:p w14:paraId="4E34AA21">
      <w:pPr>
        <w:widowControl w:val="0"/>
        <w:overflowPunct w:val="0"/>
        <w:autoSpaceDE w:val="0"/>
        <w:autoSpaceDN w:val="0"/>
        <w:adjustRightInd w:val="0"/>
        <w:spacing w:after="0" w:line="360" w:lineRule="auto"/>
        <w:rPr>
          <w:rFonts w:ascii="Times New Roman" w:hAnsi="Times New Roman"/>
          <w:iCs/>
          <w:sz w:val="24"/>
          <w:szCs w:val="24"/>
        </w:rPr>
      </w:pPr>
      <w:r>
        <w:rPr>
          <w:rFonts w:hint="default" w:ascii="Times New Roman" w:hAnsi="Times New Roman"/>
          <w:iCs/>
          <w:sz w:val="24"/>
          <w:szCs w:val="24"/>
          <w:lang w:val="en-US" w:eastAsia="zh-CN"/>
        </w:rPr>
        <w:t xml:space="preserve">Hipotesis Konseptual: </w:t>
      </w:r>
    </w:p>
    <w:p w14:paraId="37ACF826">
      <w:pPr>
        <w:widowControl w:val="0"/>
        <w:overflowPunct w:val="0"/>
        <w:autoSpaceDE w:val="0"/>
        <w:autoSpaceDN w:val="0"/>
        <w:adjustRightInd w:val="0"/>
        <w:spacing w:after="0" w:line="360" w:lineRule="auto"/>
        <w:ind w:firstLine="720" w:firstLineChars="0"/>
        <w:jc w:val="both"/>
        <w:rPr>
          <w:rFonts w:ascii="Times New Roman" w:hAnsi="Times New Roman"/>
          <w:iCs/>
          <w:sz w:val="24"/>
          <w:szCs w:val="24"/>
        </w:rPr>
      </w:pPr>
      <w:r>
        <w:rPr>
          <w:rFonts w:hint="default" w:ascii="Times New Roman" w:hAnsi="Times New Roman"/>
          <w:iCs/>
          <w:sz w:val="24"/>
          <w:szCs w:val="24"/>
          <w:lang w:val="en-US" w:eastAsia="zh-CN"/>
        </w:rPr>
        <w:t>Self-efficacy berperan penting dalam meningkatkan kinerja individu melalui pengaruhnya terhadap motivasi, ketahanan terhadap tekanan, dan kemampuan penyelesaian masalah.</w:t>
      </w:r>
    </w:p>
    <w:p w14:paraId="60E9F015">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73F3C381">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5E918EE8">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212BF7A3">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7A801E3D">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7FE8F0FE">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72EDA0CC">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3AB03D28">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54BB4C6D">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656D763F">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47686892">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7DACAEED">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03F4F7BB">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74FD0ACB">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44CFE81C">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21BF9370">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522840E4">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5ED2BBEE">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47D31975">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28B4E688">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3C2423EC">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29F8C995">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019A91A9">
      <w:pPr>
        <w:widowControl w:val="0"/>
        <w:overflowPunct w:val="0"/>
        <w:autoSpaceDE w:val="0"/>
        <w:autoSpaceDN w:val="0"/>
        <w:adjustRightInd w:val="0"/>
        <w:spacing w:after="0" w:line="360" w:lineRule="auto"/>
        <w:rPr>
          <w:rFonts w:ascii="Times New Roman" w:hAnsi="Times New Roman" w:cs="Times New Roman"/>
          <w:b/>
          <w:bCs/>
          <w:sz w:val="24"/>
          <w:szCs w:val="24"/>
        </w:rPr>
      </w:pPr>
    </w:p>
    <w:p w14:paraId="6DB3F730">
      <w:pPr>
        <w:widowControl w:val="0"/>
        <w:overflowPunct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BAB 3</w:t>
      </w:r>
    </w:p>
    <w:p w14:paraId="1E74F62D">
      <w:pPr>
        <w:widowControl w:val="0"/>
        <w:overflowPunct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METODE PENELITIAN</w:t>
      </w:r>
    </w:p>
    <w:p w14:paraId="0814EA6D">
      <w:pPr>
        <w:widowControl w:val="0"/>
        <w:overflowPunct w:val="0"/>
        <w:autoSpaceDE w:val="0"/>
        <w:autoSpaceDN w:val="0"/>
        <w:adjustRightInd w:val="0"/>
        <w:spacing w:after="0" w:line="360" w:lineRule="auto"/>
        <w:jc w:val="center"/>
        <w:rPr>
          <w:rFonts w:ascii="Times New Roman" w:hAnsi="Times New Roman" w:cs="Times New Roman"/>
          <w:b/>
          <w:i/>
          <w:iCs/>
          <w:sz w:val="24"/>
          <w:szCs w:val="24"/>
        </w:rPr>
      </w:pPr>
    </w:p>
    <w:p w14:paraId="3EB0285A">
      <w:pPr>
        <w:widowControl w:val="0"/>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 Rancangan Penelitian</w:t>
      </w:r>
    </w:p>
    <w:p w14:paraId="0AC42545">
      <w:pPr>
        <w:widowControl w:val="0"/>
        <w:overflowPunct w:val="0"/>
        <w:autoSpaceDE w:val="0"/>
        <w:autoSpaceDN w:val="0"/>
        <w:adjustRightInd w:val="0"/>
        <w:spacing w:after="0" w:line="360" w:lineRule="auto"/>
        <w:ind w:left="0" w:leftChars="0" w:firstLine="440" w:firstLineChars="0"/>
        <w:jc w:val="both"/>
        <w:rPr>
          <w:rFonts w:ascii="Times New Roman" w:hAnsi="Times New Roman" w:cs="Times New Roman"/>
          <w:sz w:val="24"/>
          <w:szCs w:val="24"/>
        </w:rPr>
      </w:pPr>
      <w:r>
        <w:rPr>
          <w:rFonts w:ascii="Times New Roman" w:hAnsi="Times New Roman" w:cs="Times New Roman"/>
          <w:sz w:val="24"/>
          <w:szCs w:val="24"/>
          <w:lang w:val="en-US" w:eastAsia="zh-CN"/>
        </w:rPr>
        <w:t xml:space="preserve">Penelitian ini merupakan studi kualitatif dengan pendekatan deskriptif </w:t>
      </w:r>
      <w:r>
        <w:rPr>
          <w:rFonts w:hint="default" w:ascii="Times New Roman" w:hAnsi="Times New Roman" w:cs="Times New Roman"/>
          <w:sz w:val="24"/>
          <w:szCs w:val="24"/>
          <w:lang w:val="en-US" w:eastAsia="zh-CN"/>
        </w:rPr>
        <w:t>analitis melalui kajian literatur (library research). Tujuannya adalah untuk mengkaji secara mendalam hubungan antara self-efficacy dan kinerja individu berdasarkan teori-teori dan hasil penelitian sebelumnya</w:t>
      </w:r>
      <w:r>
        <w:rPr>
          <w:rFonts w:ascii="Times New Roman" w:hAnsi="Times New Roman" w:cs="Times New Roman"/>
          <w:sz w:val="24"/>
          <w:szCs w:val="24"/>
        </w:rPr>
        <w:t>.</w:t>
      </w:r>
    </w:p>
    <w:p w14:paraId="329300ED">
      <w:pPr>
        <w:widowControl w:val="0"/>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B. Lokasi dan Waktu Penelitian</w:t>
      </w:r>
    </w:p>
    <w:p w14:paraId="4C974031">
      <w:pPr>
        <w:widowControl w:val="0"/>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Lokasi Penelitian</w:t>
      </w:r>
    </w:p>
    <w:p w14:paraId="78C55EA8">
      <w:pPr>
        <w:widowControl w:val="0"/>
        <w:overflowPunct w:val="0"/>
        <w:autoSpaceDE w:val="0"/>
        <w:autoSpaceDN w:val="0"/>
        <w:adjustRightInd w:val="0"/>
        <w:spacing w:after="0" w:line="360" w:lineRule="auto"/>
        <w:ind w:firstLine="720" w:firstLineChars="0"/>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Penelitian dilakukan secara studi literatur.</w:t>
      </w:r>
    </w:p>
    <w:p w14:paraId="3FB6A168">
      <w:pPr>
        <w:widowControl w:val="0"/>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 Waktu Penelitian</w:t>
      </w:r>
    </w:p>
    <w:p w14:paraId="5C5AD7A4">
      <w:pPr>
        <w:widowControl w:val="0"/>
        <w:overflowPunct w:val="0"/>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Penelitian ini direncanakan akan dilaksanakan selama </w:t>
      </w:r>
      <w:r>
        <w:rPr>
          <w:rFonts w:hint="default" w:ascii="Times New Roman" w:hAnsi="Times New Roman" w:cs="Times New Roman"/>
          <w:sz w:val="24"/>
          <w:szCs w:val="24"/>
          <w:lang w:val="en-US"/>
        </w:rPr>
        <w:t>5</w:t>
      </w:r>
      <w:r>
        <w:rPr>
          <w:rFonts w:ascii="Times New Roman" w:hAnsi="Times New Roman" w:cs="Times New Roman"/>
          <w:sz w:val="24"/>
          <w:szCs w:val="24"/>
        </w:rPr>
        <w:t xml:space="preserve"> bulan, dengan jadwal sebagai berikut:</w:t>
      </w:r>
    </w:p>
    <w:p w14:paraId="240F85A6">
      <w:pPr>
        <w:pStyle w:val="19"/>
        <w:widowControl w:val="0"/>
        <w:numPr>
          <w:ilvl w:val="0"/>
          <w:numId w:val="9"/>
        </w:numPr>
        <w:overflowPunct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Persiapan (</w:t>
      </w:r>
      <w:r>
        <w:rPr>
          <w:rFonts w:hint="default" w:ascii="Times New Roman" w:hAnsi="Times New Roman"/>
          <w:sz w:val="24"/>
          <w:szCs w:val="24"/>
          <w:lang w:val="en-US"/>
        </w:rPr>
        <w:t>0.5</w:t>
      </w:r>
      <w:r>
        <w:rPr>
          <w:rFonts w:ascii="Times New Roman" w:hAnsi="Times New Roman"/>
          <w:sz w:val="24"/>
          <w:szCs w:val="24"/>
        </w:rPr>
        <w:t xml:space="preserve"> bulan): Perizinan etik, persiapan instrumen, dan pelatihan peneliti.</w:t>
      </w:r>
    </w:p>
    <w:p w14:paraId="0286E755">
      <w:pPr>
        <w:pStyle w:val="19"/>
        <w:widowControl w:val="0"/>
        <w:numPr>
          <w:ilvl w:val="0"/>
          <w:numId w:val="9"/>
        </w:numPr>
        <w:overflowPunct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Pengumpulan Data (</w:t>
      </w:r>
      <w:r>
        <w:rPr>
          <w:rFonts w:hint="default" w:ascii="Times New Roman" w:hAnsi="Times New Roman"/>
          <w:sz w:val="24"/>
          <w:szCs w:val="24"/>
          <w:lang w:val="en-US"/>
        </w:rPr>
        <w:t>2.5</w:t>
      </w:r>
      <w:r>
        <w:rPr>
          <w:rFonts w:ascii="Times New Roman" w:hAnsi="Times New Roman"/>
          <w:sz w:val="24"/>
          <w:szCs w:val="24"/>
        </w:rPr>
        <w:t xml:space="preserve"> bulan): Rekrutmen subjek, pengukuran variabel, dan dokumentasi.</w:t>
      </w:r>
    </w:p>
    <w:p w14:paraId="0C6559EF">
      <w:pPr>
        <w:pStyle w:val="19"/>
        <w:widowControl w:val="0"/>
        <w:numPr>
          <w:ilvl w:val="0"/>
          <w:numId w:val="9"/>
        </w:numPr>
        <w:overflowPunct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Analisis Data (1 bulan): Pengolahan data, analisis statistik, dan interpretasi hasil.</w:t>
      </w:r>
    </w:p>
    <w:p w14:paraId="2737E631">
      <w:pPr>
        <w:pStyle w:val="19"/>
        <w:widowControl w:val="0"/>
        <w:numPr>
          <w:ilvl w:val="0"/>
          <w:numId w:val="9"/>
        </w:numPr>
        <w:overflowPunct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Penyusunan Laporan (</w:t>
      </w:r>
      <w:r>
        <w:rPr>
          <w:rFonts w:hint="default" w:ascii="Times New Roman" w:hAnsi="Times New Roman"/>
          <w:sz w:val="24"/>
          <w:szCs w:val="24"/>
          <w:lang w:val="en-US"/>
        </w:rPr>
        <w:t>1</w:t>
      </w:r>
      <w:r>
        <w:rPr>
          <w:rFonts w:ascii="Times New Roman" w:hAnsi="Times New Roman"/>
          <w:sz w:val="24"/>
          <w:szCs w:val="24"/>
        </w:rPr>
        <w:t xml:space="preserve"> bulan): Penulisan bab hasil dan pembahasan.</w:t>
      </w:r>
    </w:p>
    <w:p w14:paraId="2686B165">
      <w:pPr>
        <w:pStyle w:val="19"/>
        <w:widowControl w:val="0"/>
        <w:numPr>
          <w:ilvl w:val="0"/>
          <w:numId w:val="9"/>
        </w:numPr>
        <w:overflowPunct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Penelitian dijadwalkan dimulai pada Januari 202</w:t>
      </w:r>
      <w:r>
        <w:rPr>
          <w:rFonts w:hint="default" w:ascii="Times New Roman" w:hAnsi="Times New Roman"/>
          <w:sz w:val="24"/>
          <w:szCs w:val="24"/>
          <w:lang w:val="en-US"/>
        </w:rPr>
        <w:t>4</w:t>
      </w:r>
      <w:r>
        <w:rPr>
          <w:rFonts w:ascii="Times New Roman" w:hAnsi="Times New Roman"/>
          <w:sz w:val="24"/>
          <w:szCs w:val="24"/>
        </w:rPr>
        <w:t xml:space="preserve"> dan selesai pada </w:t>
      </w:r>
      <w:r>
        <w:rPr>
          <w:rFonts w:hint="default" w:ascii="Times New Roman" w:hAnsi="Times New Roman"/>
          <w:sz w:val="24"/>
          <w:szCs w:val="24"/>
          <w:lang w:val="en-US"/>
        </w:rPr>
        <w:t>Mei</w:t>
      </w:r>
      <w:r>
        <w:rPr>
          <w:rFonts w:ascii="Times New Roman" w:hAnsi="Times New Roman"/>
          <w:sz w:val="24"/>
          <w:szCs w:val="24"/>
        </w:rPr>
        <w:t xml:space="preserve"> 202</w:t>
      </w:r>
      <w:r>
        <w:rPr>
          <w:rFonts w:hint="default" w:ascii="Times New Roman" w:hAnsi="Times New Roman"/>
          <w:sz w:val="24"/>
          <w:szCs w:val="24"/>
          <w:lang w:val="en-US"/>
        </w:rPr>
        <w:t>4</w:t>
      </w:r>
      <w:r>
        <w:rPr>
          <w:rFonts w:ascii="Times New Roman" w:hAnsi="Times New Roman"/>
          <w:sz w:val="24"/>
          <w:szCs w:val="24"/>
        </w:rPr>
        <w:t>.</w:t>
      </w:r>
    </w:p>
    <w:p w14:paraId="6DF988BF">
      <w:pPr>
        <w:pStyle w:val="19"/>
        <w:widowControl w:val="0"/>
        <w:overflowPunct w:val="0"/>
        <w:autoSpaceDE w:val="0"/>
        <w:autoSpaceDN w:val="0"/>
        <w:adjustRightInd w:val="0"/>
        <w:spacing w:after="0" w:line="360" w:lineRule="auto"/>
        <w:jc w:val="both"/>
        <w:rPr>
          <w:rFonts w:ascii="Times New Roman" w:hAnsi="Times New Roman"/>
          <w:sz w:val="24"/>
          <w:szCs w:val="24"/>
        </w:rPr>
      </w:pPr>
    </w:p>
    <w:p w14:paraId="3082AD4B">
      <w:pPr>
        <w:pStyle w:val="19"/>
        <w:widowControl w:val="0"/>
        <w:overflowPunct w:val="0"/>
        <w:autoSpaceDE w:val="0"/>
        <w:autoSpaceDN w:val="0"/>
        <w:adjustRightInd w:val="0"/>
        <w:spacing w:after="0" w:line="360" w:lineRule="auto"/>
        <w:ind w:left="0"/>
        <w:jc w:val="both"/>
        <w:rPr>
          <w:rFonts w:ascii="Times New Roman" w:hAnsi="Times New Roman"/>
          <w:b/>
          <w:bCs/>
          <w:sz w:val="24"/>
          <w:szCs w:val="24"/>
        </w:rPr>
      </w:pPr>
      <w:r>
        <w:rPr>
          <w:rFonts w:ascii="Times New Roman" w:hAnsi="Times New Roman"/>
          <w:b/>
          <w:bCs/>
          <w:sz w:val="24"/>
          <w:szCs w:val="24"/>
        </w:rPr>
        <w:t>C. Populasi dan Sampel</w:t>
      </w:r>
    </w:p>
    <w:p w14:paraId="203EE5D2">
      <w:pPr>
        <w:widowControl w:val="0"/>
        <w:overflowPunct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b/>
          <w:bCs/>
          <w:sz w:val="24"/>
          <w:szCs w:val="24"/>
        </w:rPr>
        <w:t>Populasi Target</w:t>
      </w:r>
    </w:p>
    <w:p w14:paraId="28037F62">
      <w:pPr>
        <w:pStyle w:val="19"/>
        <w:widowControl w:val="0"/>
        <w:overflowPunct w:val="0"/>
        <w:autoSpaceDE w:val="0"/>
        <w:autoSpaceDN w:val="0"/>
        <w:adjustRightInd w:val="0"/>
        <w:spacing w:after="0" w:line="360" w:lineRule="auto"/>
        <w:ind w:left="220" w:leftChars="100" w:firstLine="0" w:firstLineChars="0"/>
        <w:jc w:val="both"/>
        <w:rPr>
          <w:rFonts w:hint="default" w:ascii="Times New Roman" w:hAnsi="Times New Roman"/>
          <w:sz w:val="24"/>
          <w:szCs w:val="24"/>
          <w:lang w:val="en-US"/>
        </w:rPr>
      </w:pPr>
      <w:r>
        <w:rPr>
          <w:rFonts w:ascii="Times New Roman" w:hAnsi="Times New Roman"/>
          <w:sz w:val="24"/>
          <w:szCs w:val="24"/>
        </w:rPr>
        <w:t xml:space="preserve">Populasi target dalam penelitian ini adalah </w:t>
      </w:r>
      <w:r>
        <w:rPr>
          <w:rFonts w:hint="default" w:ascii="Times New Roman" w:hAnsi="Times New Roman"/>
          <w:sz w:val="24"/>
          <w:szCs w:val="24"/>
          <w:lang w:val="en-US"/>
        </w:rPr>
        <w:t>buku self efficacy dan kinerja individu baik buku nasional maupun buku internasional, artikel jurnal ilmiah, disertasi / thesis terdahulu, publikasi daring terferivikasi.</w:t>
      </w:r>
    </w:p>
    <w:p w14:paraId="1651078B">
      <w:pPr>
        <w:pStyle w:val="19"/>
        <w:widowControl w:val="0"/>
        <w:overflowPunct w:val="0"/>
        <w:autoSpaceDE w:val="0"/>
        <w:autoSpaceDN w:val="0"/>
        <w:adjustRightInd w:val="0"/>
        <w:spacing w:after="0" w:line="360" w:lineRule="auto"/>
        <w:ind w:left="0"/>
        <w:jc w:val="both"/>
        <w:rPr>
          <w:rFonts w:hint="default" w:ascii="Times New Roman" w:hAnsi="Times New Roman"/>
          <w:sz w:val="24"/>
          <w:szCs w:val="24"/>
          <w:lang w:val="en-US"/>
        </w:rPr>
      </w:pPr>
    </w:p>
    <w:p w14:paraId="293AA121">
      <w:pPr>
        <w:widowControl w:val="0"/>
        <w:numPr>
          <w:ilvl w:val="0"/>
          <w:numId w:val="5"/>
        </w:numPr>
        <w:overflowPunct w:val="0"/>
        <w:autoSpaceDE w:val="0"/>
        <w:autoSpaceDN w:val="0"/>
        <w:adjustRightInd w:val="0"/>
        <w:spacing w:after="0" w:line="360" w:lineRule="auto"/>
        <w:ind w:left="0" w:leftChars="0" w:firstLine="0" w:firstLineChars="0"/>
        <w:jc w:val="both"/>
        <w:rPr>
          <w:rFonts w:ascii="Times New Roman" w:hAnsi="Times New Roman"/>
          <w:b/>
          <w:bCs/>
          <w:sz w:val="24"/>
          <w:szCs w:val="24"/>
        </w:rPr>
      </w:pPr>
      <w:r>
        <w:rPr>
          <w:rFonts w:ascii="Times New Roman" w:hAnsi="Times New Roman"/>
          <w:b/>
          <w:bCs/>
          <w:sz w:val="24"/>
          <w:szCs w:val="24"/>
        </w:rPr>
        <w:t>Kriteria Inklusi dan Eksklusi</w:t>
      </w:r>
    </w:p>
    <w:p w14:paraId="11907671">
      <w:pPr>
        <w:widowControl w:val="0"/>
        <w:numPr>
          <w:ilvl w:val="0"/>
          <w:numId w:val="0"/>
        </w:numPr>
        <w:overflowPunct w:val="0"/>
        <w:autoSpaceDE w:val="0"/>
        <w:autoSpaceDN w:val="0"/>
        <w:adjustRightInd w:val="0"/>
        <w:spacing w:after="0" w:line="360" w:lineRule="auto"/>
        <w:ind w:left="220" w:leftChars="100" w:firstLine="0" w:firstLineChars="0"/>
        <w:jc w:val="both"/>
        <w:rPr>
          <w:rFonts w:hint="default" w:ascii="Times New Roman" w:hAnsi="Times New Roman"/>
          <w:b w:val="0"/>
          <w:bCs w:val="0"/>
          <w:sz w:val="24"/>
          <w:szCs w:val="24"/>
          <w:lang w:val="en-US"/>
        </w:rPr>
      </w:pPr>
      <w:r>
        <w:rPr>
          <w:rFonts w:hint="default" w:ascii="Times New Roman" w:hAnsi="Times New Roman"/>
          <w:b w:val="0"/>
          <w:bCs w:val="0"/>
          <w:sz w:val="24"/>
          <w:szCs w:val="24"/>
          <w:lang w:val="en-US"/>
        </w:rPr>
        <w:t xml:space="preserve">Seluruh buku self efficacy dan kinerja individu baik buku nasional maupun buku internasional, </w:t>
      </w:r>
      <w:r>
        <w:rPr>
          <w:rFonts w:hint="default" w:ascii="Times New Roman" w:hAnsi="Times New Roman"/>
          <w:sz w:val="24"/>
          <w:szCs w:val="24"/>
          <w:lang w:val="en-US"/>
        </w:rPr>
        <w:t>artikel jurnal ilmiah, disertasi / thesis terdahulu, publikasi daring terferivikasi</w:t>
      </w:r>
      <w:r>
        <w:rPr>
          <w:rFonts w:hint="default" w:ascii="Times New Roman" w:hAnsi="Times New Roman"/>
          <w:b w:val="0"/>
          <w:bCs w:val="0"/>
          <w:sz w:val="24"/>
          <w:szCs w:val="24"/>
          <w:lang w:val="en-US"/>
        </w:rPr>
        <w:t>.</w:t>
      </w:r>
    </w:p>
    <w:p w14:paraId="6C1ADD51">
      <w:pPr>
        <w:widowControl w:val="0"/>
        <w:overflowPunct w:val="0"/>
        <w:autoSpaceDE w:val="0"/>
        <w:autoSpaceDN w:val="0"/>
        <w:adjustRightInd w:val="0"/>
        <w:spacing w:after="0" w:line="360" w:lineRule="auto"/>
        <w:jc w:val="both"/>
        <w:rPr>
          <w:rFonts w:hint="default" w:ascii="Times New Roman" w:hAnsi="Times New Roman"/>
          <w:b/>
          <w:bCs/>
          <w:sz w:val="24"/>
          <w:szCs w:val="24"/>
          <w:lang w:val="en-US"/>
        </w:rPr>
      </w:pPr>
      <w:r>
        <w:rPr>
          <w:rFonts w:ascii="Times New Roman" w:hAnsi="Times New Roman"/>
          <w:b/>
          <w:bCs/>
          <w:sz w:val="24"/>
          <w:szCs w:val="24"/>
        </w:rPr>
        <w:t>3. Teknik Peng</w:t>
      </w:r>
      <w:r>
        <w:rPr>
          <w:rFonts w:hint="default" w:ascii="Times New Roman" w:hAnsi="Times New Roman"/>
          <w:b/>
          <w:bCs/>
          <w:sz w:val="24"/>
          <w:szCs w:val="24"/>
          <w:lang w:val="en-US"/>
        </w:rPr>
        <w:t>umpulan Data</w:t>
      </w:r>
    </w:p>
    <w:p w14:paraId="3F4A6C67">
      <w:pPr>
        <w:widowControl w:val="0"/>
        <w:overflowPunct w:val="0"/>
        <w:autoSpaceDE w:val="0"/>
        <w:autoSpaceDN w:val="0"/>
        <w:adjustRightInd w:val="0"/>
        <w:spacing w:after="0" w:line="360" w:lineRule="auto"/>
        <w:ind w:left="220" w:leftChars="100" w:firstLine="0" w:firstLineChars="0"/>
        <w:jc w:val="both"/>
        <w:rPr>
          <w:rFonts w:hint="default" w:ascii="Times New Roman" w:hAnsi="Times New Roman"/>
          <w:b w:val="0"/>
          <w:bCs w:val="0"/>
          <w:sz w:val="24"/>
          <w:szCs w:val="24"/>
          <w:lang w:val="en-US" w:eastAsia="zh-CN"/>
        </w:rPr>
      </w:pPr>
      <w:r>
        <w:rPr>
          <w:rFonts w:ascii="Times New Roman" w:hAnsi="Times New Roman"/>
          <w:b w:val="0"/>
          <w:bCs w:val="0"/>
          <w:sz w:val="24"/>
          <w:szCs w:val="24"/>
          <w:lang w:val="en-US" w:eastAsia="zh-CN"/>
        </w:rPr>
        <w:t xml:space="preserve">Studi literatur dilakukan dengan penelusuran referensi melalui kata kunci </w:t>
      </w:r>
      <w:r>
        <w:rPr>
          <w:rFonts w:hint="default" w:ascii="Times New Roman" w:hAnsi="Times New Roman"/>
          <w:b w:val="0"/>
          <w:bCs w:val="0"/>
          <w:sz w:val="24"/>
          <w:szCs w:val="24"/>
          <w:lang w:val="en-US" w:eastAsia="zh-CN"/>
        </w:rPr>
        <w:t>seperti self-efficacy, individual performance, motivation, resilience, dan problem-solving. Seleksi dokumen berdasarkan relevansi dan kelayakan ilmiah (5–10 tahun terakhir).</w:t>
      </w:r>
    </w:p>
    <w:p w14:paraId="47228DF1">
      <w:pPr>
        <w:widowControl w:val="0"/>
        <w:overflowPunct w:val="0"/>
        <w:autoSpaceDE w:val="0"/>
        <w:autoSpaceDN w:val="0"/>
        <w:adjustRightInd w:val="0"/>
        <w:spacing w:after="0" w:line="360" w:lineRule="auto"/>
        <w:jc w:val="both"/>
        <w:rPr>
          <w:rFonts w:hint="default" w:ascii="Times New Roman" w:hAnsi="Times New Roman"/>
          <w:b w:val="0"/>
          <w:bCs w:val="0"/>
          <w:sz w:val="24"/>
          <w:szCs w:val="24"/>
          <w:lang w:val="en-US" w:eastAsia="zh-CN"/>
        </w:rPr>
      </w:pPr>
    </w:p>
    <w:p w14:paraId="7A6448BC">
      <w:pPr>
        <w:widowControl w:val="0"/>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D. Variabel Penelitian</w:t>
      </w:r>
    </w:p>
    <w:p w14:paraId="7447588B">
      <w:pPr>
        <w:widowControl w:val="0"/>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Variabel Independen</w:t>
      </w:r>
    </w:p>
    <w:p w14:paraId="0F24D1C9">
      <w:pPr>
        <w:widowControl w:val="0"/>
        <w:overflowPunct w:val="0"/>
        <w:autoSpaceDE w:val="0"/>
        <w:autoSpaceDN w:val="0"/>
        <w:adjustRightInd w:val="0"/>
        <w:spacing w:after="0" w:line="360" w:lineRule="auto"/>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Self Efficacy</w:t>
      </w:r>
    </w:p>
    <w:p w14:paraId="1238DDEB">
      <w:pPr>
        <w:widowControl w:val="0"/>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 Variabel Dependen</w:t>
      </w:r>
    </w:p>
    <w:p w14:paraId="248C63C6">
      <w:pPr>
        <w:pStyle w:val="19"/>
        <w:widowControl w:val="0"/>
        <w:overflowPunct w:val="0"/>
        <w:autoSpaceDE w:val="0"/>
        <w:autoSpaceDN w:val="0"/>
        <w:adjustRightInd w:val="0"/>
        <w:spacing w:after="0" w:line="360" w:lineRule="auto"/>
        <w:ind w:left="0" w:leftChars="0" w:firstLine="0" w:firstLineChars="0"/>
        <w:jc w:val="both"/>
        <w:rPr>
          <w:rFonts w:hint="default" w:ascii="Times New Roman" w:hAnsi="Times New Roman"/>
          <w:sz w:val="24"/>
          <w:szCs w:val="24"/>
          <w:lang w:val="en-US"/>
        </w:rPr>
      </w:pPr>
      <w:r>
        <w:rPr>
          <w:rFonts w:hint="default" w:ascii="Times New Roman" w:hAnsi="Times New Roman"/>
          <w:sz w:val="24"/>
          <w:szCs w:val="24"/>
          <w:lang w:val="en-US"/>
        </w:rPr>
        <w:t>Kinerja Individu</w:t>
      </w:r>
    </w:p>
    <w:p w14:paraId="7B73D431">
      <w:pPr>
        <w:pStyle w:val="19"/>
        <w:widowControl w:val="0"/>
        <w:overflowPunct w:val="0"/>
        <w:autoSpaceDE w:val="0"/>
        <w:autoSpaceDN w:val="0"/>
        <w:adjustRightInd w:val="0"/>
        <w:spacing w:after="0" w:line="360" w:lineRule="auto"/>
        <w:ind w:left="0" w:leftChars="0" w:firstLine="0" w:firstLineChars="0"/>
        <w:jc w:val="both"/>
        <w:rPr>
          <w:rFonts w:hint="default" w:ascii="Times New Roman" w:hAnsi="Times New Roman"/>
          <w:sz w:val="24"/>
          <w:szCs w:val="24"/>
          <w:lang w:val="en-US"/>
        </w:rPr>
      </w:pPr>
    </w:p>
    <w:p w14:paraId="7C235464">
      <w:pPr>
        <w:widowControl w:val="0"/>
        <w:overflowPunct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E. Definisi Operasional</w:t>
      </w:r>
    </w:p>
    <w:p w14:paraId="79EE6C5C">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 Variabel Independen</w:t>
      </w:r>
    </w:p>
    <w:p w14:paraId="7AD448B7">
      <w:pPr>
        <w:widowControl w:val="0"/>
        <w:overflowPunct w:val="0"/>
        <w:autoSpaceDE w:val="0"/>
        <w:autoSpaceDN w:val="0"/>
        <w:adjustRightInd w:val="0"/>
        <w:spacing w:after="0" w:line="360" w:lineRule="auto"/>
        <w:ind w:left="220" w:leftChars="100" w:firstLine="718" w:firstLineChars="0"/>
        <w:jc w:val="both"/>
        <w:rPr>
          <w:rFonts w:ascii="Times New Roman" w:hAnsi="Times New Roman" w:cs="Times New Roman"/>
          <w:sz w:val="24"/>
          <w:szCs w:val="24"/>
        </w:rPr>
      </w:pPr>
      <w:r>
        <w:rPr>
          <w:rFonts w:ascii="Times New Roman" w:hAnsi="Times New Roman" w:cs="Times New Roman"/>
          <w:sz w:val="24"/>
          <w:szCs w:val="24"/>
        </w:rPr>
        <w:t>Definisi Operasional: Self-efficacy adalah keyakinan individu mengenai kemampuannya dalam melaksanakan tugas, menghadapi hambatan, dan menyelesaikan masalah sesuai tuntutan situasi.</w:t>
      </w:r>
    </w:p>
    <w:p w14:paraId="2B228BA2">
      <w:pPr>
        <w:widowControl w:val="0"/>
        <w:numPr>
          <w:ilvl w:val="0"/>
          <w:numId w:val="5"/>
        </w:numPr>
        <w:overflowPunct w:val="0"/>
        <w:autoSpaceDE w:val="0"/>
        <w:autoSpaceDN w:val="0"/>
        <w:adjustRightInd w:val="0"/>
        <w:spacing w:after="0" w:line="360" w:lineRule="auto"/>
        <w:ind w:left="0" w:leftChars="0" w:firstLine="0" w:firstLineChars="0"/>
        <w:jc w:val="both"/>
        <w:rPr>
          <w:rFonts w:ascii="Times New Roman" w:hAnsi="Times New Roman" w:cs="Times New Roman"/>
          <w:b/>
          <w:bCs/>
          <w:sz w:val="24"/>
          <w:szCs w:val="24"/>
        </w:rPr>
      </w:pPr>
      <w:r>
        <w:rPr>
          <w:rFonts w:ascii="Times New Roman" w:hAnsi="Times New Roman" w:cs="Times New Roman"/>
          <w:b/>
          <w:bCs/>
          <w:sz w:val="24"/>
          <w:szCs w:val="24"/>
        </w:rPr>
        <w:t>Variabel Dependen</w:t>
      </w:r>
    </w:p>
    <w:p w14:paraId="598109DC">
      <w:pPr>
        <w:widowControl w:val="0"/>
        <w:numPr>
          <w:ilvl w:val="0"/>
          <w:numId w:val="0"/>
        </w:numPr>
        <w:overflowPunct w:val="0"/>
        <w:autoSpaceDE w:val="0"/>
        <w:autoSpaceDN w:val="0"/>
        <w:adjustRightInd w:val="0"/>
        <w:spacing w:after="0" w:line="360" w:lineRule="auto"/>
        <w:ind w:left="220" w:leftChars="100" w:firstLine="660" w:firstLineChars="275"/>
        <w:jc w:val="both"/>
        <w:rPr>
          <w:rFonts w:ascii="Times New Roman" w:hAnsi="Times New Roman" w:cs="Times New Roman"/>
          <w:b w:val="0"/>
          <w:bCs w:val="0"/>
          <w:sz w:val="24"/>
          <w:szCs w:val="24"/>
        </w:rPr>
      </w:pPr>
      <w:r>
        <w:rPr>
          <w:rFonts w:ascii="Times New Roman" w:hAnsi="Times New Roman" w:cs="Times New Roman"/>
          <w:b w:val="0"/>
          <w:bCs w:val="0"/>
          <w:sz w:val="24"/>
          <w:szCs w:val="24"/>
        </w:rPr>
        <w:t>Kinerja individu adalah tingkat pencapaian hasil kerja seseorang dalam melaksanakan tugas dan tanggung jawabnya sesuai peran yang diberikan, yang ditinjau dari kualitas, kuantitas, ketepatan waktu, dan kemampuan bekerja sama.</w:t>
      </w:r>
    </w:p>
    <w:p w14:paraId="4317650E">
      <w:pPr>
        <w:widowControl w:val="0"/>
        <w:numPr>
          <w:ilvl w:val="0"/>
          <w:numId w:val="9"/>
        </w:numPr>
        <w:overflowPunct w:val="0"/>
        <w:autoSpaceDE w:val="0"/>
        <w:autoSpaceDN w:val="0"/>
        <w:adjustRightInd w:val="0"/>
        <w:spacing w:after="0" w:line="360" w:lineRule="auto"/>
        <w:ind w:left="0" w:leftChars="0" w:firstLine="0" w:firstLineChars="0"/>
        <w:jc w:val="both"/>
        <w:rPr>
          <w:rFonts w:ascii="Times New Roman" w:hAnsi="Times New Roman" w:cs="Times New Roman"/>
          <w:b/>
          <w:bCs/>
          <w:sz w:val="24"/>
          <w:szCs w:val="24"/>
        </w:rPr>
      </w:pPr>
      <w:r>
        <w:rPr>
          <w:rFonts w:ascii="Times New Roman" w:hAnsi="Times New Roman" w:cs="Times New Roman"/>
          <w:b/>
          <w:bCs/>
          <w:sz w:val="24"/>
          <w:szCs w:val="24"/>
        </w:rPr>
        <w:t xml:space="preserve"> Instrumen Penelitian</w:t>
      </w:r>
    </w:p>
    <w:p w14:paraId="71B9A80B">
      <w:pPr>
        <w:widowControl w:val="0"/>
        <w:numPr>
          <w:ilvl w:val="0"/>
          <w:numId w:val="0"/>
        </w:numPr>
        <w:overflowPunct w:val="0"/>
        <w:autoSpaceDE w:val="0"/>
        <w:autoSpaceDN w:val="0"/>
        <w:adjustRightInd w:val="0"/>
        <w:spacing w:after="0" w:line="360" w:lineRule="auto"/>
        <w:ind w:left="0" w:leftChars="0" w:firstLine="0" w:firstLineChars="0"/>
        <w:jc w:val="both"/>
        <w:rPr>
          <w:rFonts w:hint="default" w:ascii="Times New Roman" w:hAnsi="Times New Roman"/>
          <w:b w:val="0"/>
          <w:bCs w:val="0"/>
          <w:sz w:val="24"/>
          <w:szCs w:val="24"/>
          <w:lang w:val="en-US"/>
        </w:rPr>
      </w:pPr>
      <w:r>
        <w:rPr>
          <w:rFonts w:hint="default" w:ascii="Times New Roman" w:hAnsi="Times New Roman"/>
          <w:b w:val="0"/>
          <w:bCs w:val="0"/>
          <w:sz w:val="24"/>
          <w:szCs w:val="24"/>
          <w:lang w:val="en-US"/>
        </w:rPr>
        <w:t xml:space="preserve">Seluruh buku self efficacy dan kinerja individu baik buku nasional maupun buku internasional, </w:t>
      </w:r>
      <w:r>
        <w:rPr>
          <w:rFonts w:hint="default" w:ascii="Times New Roman" w:hAnsi="Times New Roman"/>
          <w:sz w:val="24"/>
          <w:szCs w:val="24"/>
          <w:lang w:val="en-US"/>
        </w:rPr>
        <w:t>artikel jurnal ilmiah, disertasi / thesis terdahulu, publikasi daring terferivikasi.</w:t>
      </w:r>
    </w:p>
    <w:p w14:paraId="5DB6C524">
      <w:pPr>
        <w:widowControl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G. Prosedur Penelitian</w:t>
      </w:r>
    </w:p>
    <w:p w14:paraId="13D7013E">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1. Persiapan Penelitian</w:t>
      </w:r>
    </w:p>
    <w:p w14:paraId="3A577646">
      <w:pPr>
        <w:widowControl w:val="0"/>
        <w:autoSpaceDE w:val="0"/>
        <w:autoSpaceDN w:val="0"/>
        <w:adjustRightInd w:val="0"/>
        <w:spacing w:after="0" w:line="360" w:lineRule="auto"/>
        <w:ind w:left="438" w:leftChars="199" w:firstLine="0" w:firstLineChars="0"/>
        <w:jc w:val="both"/>
        <w:rPr>
          <w:rFonts w:ascii="Times New Roman" w:hAnsi="Times New Roman" w:cs="Times New Roman"/>
          <w:sz w:val="24"/>
          <w:szCs w:val="24"/>
        </w:rPr>
      </w:pPr>
      <w:r>
        <w:rPr>
          <w:rFonts w:hint="default" w:ascii="Times New Roman" w:hAnsi="Times New Roman" w:cs="Times New Roman"/>
          <w:sz w:val="24"/>
          <w:szCs w:val="24"/>
          <w:lang w:val="en-US"/>
        </w:rPr>
        <w:t>a</w:t>
      </w:r>
      <w:r>
        <w:rPr>
          <w:rFonts w:ascii="Times New Roman" w:hAnsi="Times New Roman" w:cs="Times New Roman"/>
          <w:sz w:val="24"/>
          <w:szCs w:val="24"/>
        </w:rPr>
        <w:t>. Pelatihan Peneliti</w:t>
      </w:r>
    </w:p>
    <w:p w14:paraId="4006F7DA">
      <w:pPr>
        <w:widowControl w:val="0"/>
        <w:autoSpaceDE w:val="0"/>
        <w:autoSpaceDN w:val="0"/>
        <w:adjustRightInd w:val="0"/>
        <w:spacing w:after="0" w:line="360" w:lineRule="auto"/>
        <w:ind w:left="438" w:leftChars="199" w:firstLine="0" w:firstLineChars="0"/>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Peneliti dalam penelitian ini adalah dosen program fisioterapi dan salah satu dosen sebagai peneliti utama adalah keahlian bidan Psikologi Kesehatan dan Pendidikan</w:t>
      </w:r>
    </w:p>
    <w:p w14:paraId="042D2794">
      <w:pPr>
        <w:widowControl w:val="0"/>
        <w:autoSpaceDE w:val="0"/>
        <w:autoSpaceDN w:val="0"/>
        <w:adjustRightInd w:val="0"/>
        <w:spacing w:after="0" w:line="360" w:lineRule="auto"/>
        <w:ind w:left="0" w:leftChars="0" w:firstLine="0" w:firstLineChars="0"/>
        <w:jc w:val="both"/>
        <w:rPr>
          <w:rFonts w:ascii="Times New Roman" w:hAnsi="Times New Roman" w:cs="Times New Roman"/>
          <w:b/>
          <w:bCs/>
          <w:sz w:val="24"/>
          <w:szCs w:val="24"/>
        </w:rPr>
      </w:pPr>
      <w:r>
        <w:rPr>
          <w:rFonts w:ascii="Times New Roman" w:hAnsi="Times New Roman" w:cs="Times New Roman"/>
          <w:b/>
          <w:bCs/>
          <w:sz w:val="24"/>
          <w:szCs w:val="24"/>
        </w:rPr>
        <w:t>H. Metode Analisis Data</w:t>
      </w:r>
    </w:p>
    <w:p w14:paraId="5354183B">
      <w:pPr>
        <w:widowControl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 </w:t>
      </w:r>
      <w:r>
        <w:rPr>
          <w:rFonts w:hint="default" w:ascii="Times New Roman" w:hAnsi="Times New Roman" w:cs="Times New Roman"/>
          <w:b/>
          <w:bCs/>
          <w:sz w:val="24"/>
          <w:szCs w:val="24"/>
          <w:lang w:val="en-US"/>
        </w:rPr>
        <w:t>Teknik Analisa</w:t>
      </w:r>
      <w:r>
        <w:rPr>
          <w:rFonts w:ascii="Times New Roman" w:hAnsi="Times New Roman" w:cs="Times New Roman"/>
          <w:b/>
          <w:bCs/>
          <w:sz w:val="24"/>
          <w:szCs w:val="24"/>
        </w:rPr>
        <w:t xml:space="preserve"> Data</w:t>
      </w:r>
    </w:p>
    <w:p w14:paraId="688343F0">
      <w:pPr>
        <w:pStyle w:val="19"/>
        <w:widowControl w:val="0"/>
        <w:numPr>
          <w:ilvl w:val="0"/>
          <w:numId w:val="0"/>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lang w:val="en-US" w:eastAsia="zh-CN"/>
        </w:rPr>
        <w:t xml:space="preserve">Analisis dilakukan secara kualitatif-deskriptif dengan langkah: </w:t>
      </w:r>
    </w:p>
    <w:p w14:paraId="7D4A6EC3">
      <w:pPr>
        <w:pStyle w:val="19"/>
        <w:widowControl w:val="0"/>
        <w:numPr>
          <w:ilvl w:val="0"/>
          <w:numId w:val="10"/>
        </w:numPr>
        <w:tabs>
          <w:tab w:val="clear" w:pos="425"/>
        </w:tabs>
        <w:autoSpaceDE w:val="0"/>
        <w:autoSpaceDN w:val="0"/>
        <w:adjustRightInd w:val="0"/>
        <w:spacing w:after="0" w:line="360" w:lineRule="auto"/>
        <w:ind w:left="660" w:leftChars="0" w:hanging="425" w:firstLineChars="0"/>
        <w:jc w:val="both"/>
        <w:rPr>
          <w:rFonts w:ascii="Times New Roman" w:hAnsi="Times New Roman"/>
          <w:sz w:val="24"/>
          <w:szCs w:val="24"/>
        </w:rPr>
      </w:pPr>
      <w:r>
        <w:rPr>
          <w:rFonts w:hint="default" w:ascii="Times New Roman" w:hAnsi="Times New Roman"/>
          <w:sz w:val="24"/>
          <w:szCs w:val="24"/>
          <w:lang w:val="en-US" w:eastAsia="zh-CN"/>
        </w:rPr>
        <w:t xml:space="preserve">Mengklasifikasikan temuan berdasarkan variabel dan subtopik. </w:t>
      </w:r>
    </w:p>
    <w:p w14:paraId="0A637833">
      <w:pPr>
        <w:pStyle w:val="19"/>
        <w:widowControl w:val="0"/>
        <w:numPr>
          <w:ilvl w:val="0"/>
          <w:numId w:val="10"/>
        </w:numPr>
        <w:tabs>
          <w:tab w:val="clear" w:pos="425"/>
        </w:tabs>
        <w:autoSpaceDE w:val="0"/>
        <w:autoSpaceDN w:val="0"/>
        <w:adjustRightInd w:val="0"/>
        <w:spacing w:after="0" w:line="360" w:lineRule="auto"/>
        <w:ind w:left="660" w:leftChars="0" w:hanging="425" w:firstLineChars="0"/>
        <w:jc w:val="both"/>
        <w:rPr>
          <w:rFonts w:ascii="Times New Roman" w:hAnsi="Times New Roman"/>
          <w:sz w:val="24"/>
          <w:szCs w:val="24"/>
        </w:rPr>
      </w:pPr>
      <w:r>
        <w:rPr>
          <w:rFonts w:hint="default" w:ascii="Times New Roman" w:hAnsi="Times New Roman"/>
          <w:sz w:val="24"/>
          <w:szCs w:val="24"/>
          <w:lang w:val="en-US" w:eastAsia="zh-CN"/>
        </w:rPr>
        <w:t xml:space="preserve">Menganalisis keterkaitan antara konsep self-efficacy dan kinerja. </w:t>
      </w:r>
    </w:p>
    <w:p w14:paraId="5B781722">
      <w:pPr>
        <w:pStyle w:val="19"/>
        <w:widowControl w:val="0"/>
        <w:numPr>
          <w:ilvl w:val="0"/>
          <w:numId w:val="10"/>
        </w:numPr>
        <w:tabs>
          <w:tab w:val="clear" w:pos="425"/>
        </w:tabs>
        <w:autoSpaceDE w:val="0"/>
        <w:autoSpaceDN w:val="0"/>
        <w:adjustRightInd w:val="0"/>
        <w:spacing w:after="0" w:line="360" w:lineRule="auto"/>
        <w:ind w:left="660" w:leftChars="0" w:hanging="425" w:firstLineChars="0"/>
        <w:jc w:val="both"/>
        <w:rPr>
          <w:rFonts w:ascii="Times New Roman" w:hAnsi="Times New Roman" w:cs="Times New Roman"/>
          <w:b/>
          <w:bCs/>
          <w:sz w:val="24"/>
          <w:szCs w:val="24"/>
        </w:rPr>
      </w:pPr>
      <w:r>
        <w:rPr>
          <w:rFonts w:hint="default" w:ascii="Times New Roman" w:hAnsi="Times New Roman"/>
          <w:sz w:val="24"/>
          <w:szCs w:val="24"/>
          <w:lang w:val="en-US" w:eastAsia="zh-CN"/>
        </w:rPr>
        <w:t>Menyusun sintesis teoretis dan model konseptual berdasarkan bukti literatur.</w:t>
      </w:r>
    </w:p>
    <w:p w14:paraId="291C51B0">
      <w:pPr>
        <w:widowControl w:val="0"/>
        <w:autoSpaceDE w:val="0"/>
        <w:autoSpaceDN w:val="0"/>
        <w:adjustRightInd w:val="0"/>
        <w:spacing w:after="0" w:line="360" w:lineRule="auto"/>
        <w:jc w:val="center"/>
        <w:rPr>
          <w:rFonts w:ascii="Times New Roman" w:hAnsi="Times New Roman" w:cs="Times New Roman"/>
          <w:b/>
          <w:bCs/>
          <w:sz w:val="24"/>
          <w:szCs w:val="24"/>
        </w:rPr>
      </w:pPr>
    </w:p>
    <w:p w14:paraId="3E769AB7">
      <w:pPr>
        <w:widowControl w:val="0"/>
        <w:autoSpaceDE w:val="0"/>
        <w:autoSpaceDN w:val="0"/>
        <w:adjustRightInd w:val="0"/>
        <w:spacing w:after="0" w:line="360" w:lineRule="auto"/>
        <w:jc w:val="center"/>
        <w:rPr>
          <w:rFonts w:ascii="Times New Roman" w:hAnsi="Times New Roman" w:cs="Times New Roman"/>
          <w:b/>
          <w:bCs/>
          <w:sz w:val="24"/>
          <w:szCs w:val="24"/>
        </w:rPr>
      </w:pPr>
    </w:p>
    <w:p w14:paraId="671A26C9">
      <w:pPr>
        <w:widowControl w:val="0"/>
        <w:autoSpaceDE w:val="0"/>
        <w:autoSpaceDN w:val="0"/>
        <w:adjustRightInd w:val="0"/>
        <w:spacing w:after="0" w:line="360" w:lineRule="auto"/>
        <w:jc w:val="center"/>
        <w:rPr>
          <w:rFonts w:ascii="Times New Roman" w:hAnsi="Times New Roman" w:cs="Times New Roman"/>
          <w:b/>
          <w:bCs/>
          <w:sz w:val="24"/>
          <w:szCs w:val="24"/>
        </w:rPr>
      </w:pPr>
    </w:p>
    <w:p w14:paraId="714ED1B8">
      <w:pPr>
        <w:widowControl w:val="0"/>
        <w:autoSpaceDE w:val="0"/>
        <w:autoSpaceDN w:val="0"/>
        <w:adjustRightInd w:val="0"/>
        <w:spacing w:after="0" w:line="360" w:lineRule="auto"/>
        <w:jc w:val="center"/>
        <w:rPr>
          <w:rFonts w:ascii="Times New Roman" w:hAnsi="Times New Roman" w:cs="Times New Roman"/>
          <w:b/>
          <w:bCs/>
          <w:sz w:val="24"/>
          <w:szCs w:val="24"/>
        </w:rPr>
      </w:pPr>
    </w:p>
    <w:p w14:paraId="77D084D7">
      <w:pPr>
        <w:widowControl w:val="0"/>
        <w:autoSpaceDE w:val="0"/>
        <w:autoSpaceDN w:val="0"/>
        <w:adjustRightInd w:val="0"/>
        <w:spacing w:after="0" w:line="360" w:lineRule="auto"/>
        <w:jc w:val="center"/>
        <w:rPr>
          <w:rFonts w:ascii="Times New Roman" w:hAnsi="Times New Roman" w:cs="Times New Roman"/>
          <w:b/>
          <w:bCs/>
          <w:sz w:val="24"/>
          <w:szCs w:val="24"/>
        </w:rPr>
      </w:pPr>
    </w:p>
    <w:p w14:paraId="158515D5">
      <w:pPr>
        <w:widowControl w:val="0"/>
        <w:autoSpaceDE w:val="0"/>
        <w:autoSpaceDN w:val="0"/>
        <w:adjustRightInd w:val="0"/>
        <w:spacing w:after="0" w:line="360" w:lineRule="auto"/>
        <w:jc w:val="center"/>
        <w:rPr>
          <w:rFonts w:ascii="Times New Roman" w:hAnsi="Times New Roman" w:cs="Times New Roman"/>
          <w:b/>
          <w:bCs/>
          <w:sz w:val="24"/>
          <w:szCs w:val="24"/>
        </w:rPr>
      </w:pPr>
    </w:p>
    <w:p w14:paraId="2DA34B3F">
      <w:pPr>
        <w:widowControl w:val="0"/>
        <w:autoSpaceDE w:val="0"/>
        <w:autoSpaceDN w:val="0"/>
        <w:adjustRightInd w:val="0"/>
        <w:spacing w:after="0" w:line="360" w:lineRule="auto"/>
        <w:jc w:val="center"/>
        <w:rPr>
          <w:rFonts w:ascii="Times New Roman" w:hAnsi="Times New Roman" w:cs="Times New Roman"/>
          <w:b/>
          <w:bCs/>
          <w:sz w:val="24"/>
          <w:szCs w:val="24"/>
        </w:rPr>
      </w:pPr>
    </w:p>
    <w:p w14:paraId="6C8A7292">
      <w:pPr>
        <w:widowControl w:val="0"/>
        <w:autoSpaceDE w:val="0"/>
        <w:autoSpaceDN w:val="0"/>
        <w:adjustRightInd w:val="0"/>
        <w:spacing w:after="0" w:line="360" w:lineRule="auto"/>
        <w:jc w:val="center"/>
        <w:rPr>
          <w:rFonts w:ascii="Times New Roman" w:hAnsi="Times New Roman" w:cs="Times New Roman"/>
          <w:b/>
          <w:bCs/>
          <w:sz w:val="24"/>
          <w:szCs w:val="24"/>
        </w:rPr>
      </w:pPr>
    </w:p>
    <w:p w14:paraId="165A3E35">
      <w:pPr>
        <w:widowControl w:val="0"/>
        <w:autoSpaceDE w:val="0"/>
        <w:autoSpaceDN w:val="0"/>
        <w:adjustRightInd w:val="0"/>
        <w:spacing w:after="0" w:line="360" w:lineRule="auto"/>
        <w:jc w:val="center"/>
        <w:rPr>
          <w:rFonts w:ascii="Times New Roman" w:hAnsi="Times New Roman" w:cs="Times New Roman"/>
          <w:b/>
          <w:bCs/>
          <w:sz w:val="24"/>
          <w:szCs w:val="24"/>
        </w:rPr>
      </w:pPr>
    </w:p>
    <w:p w14:paraId="1F1131C6">
      <w:pPr>
        <w:widowControl w:val="0"/>
        <w:autoSpaceDE w:val="0"/>
        <w:autoSpaceDN w:val="0"/>
        <w:adjustRightInd w:val="0"/>
        <w:spacing w:after="0" w:line="360" w:lineRule="auto"/>
        <w:jc w:val="center"/>
        <w:rPr>
          <w:rFonts w:ascii="Times New Roman" w:hAnsi="Times New Roman" w:cs="Times New Roman"/>
          <w:b/>
          <w:bCs/>
          <w:sz w:val="24"/>
          <w:szCs w:val="24"/>
        </w:rPr>
      </w:pPr>
    </w:p>
    <w:p w14:paraId="7EBEC927">
      <w:pPr>
        <w:widowControl w:val="0"/>
        <w:autoSpaceDE w:val="0"/>
        <w:autoSpaceDN w:val="0"/>
        <w:adjustRightInd w:val="0"/>
        <w:spacing w:after="0" w:line="360" w:lineRule="auto"/>
        <w:rPr>
          <w:rFonts w:ascii="Times New Roman" w:hAnsi="Times New Roman" w:cs="Times New Roman"/>
          <w:b/>
          <w:bCs/>
          <w:sz w:val="24"/>
          <w:szCs w:val="24"/>
        </w:rPr>
      </w:pPr>
    </w:p>
    <w:p w14:paraId="50C2B576">
      <w:pPr>
        <w:widowControl w:val="0"/>
        <w:autoSpaceDE w:val="0"/>
        <w:autoSpaceDN w:val="0"/>
        <w:adjustRightInd w:val="0"/>
        <w:spacing w:after="0" w:line="360" w:lineRule="auto"/>
        <w:rPr>
          <w:rFonts w:ascii="Times New Roman" w:hAnsi="Times New Roman" w:cs="Times New Roman"/>
          <w:b/>
          <w:bCs/>
          <w:sz w:val="24"/>
          <w:szCs w:val="24"/>
        </w:rPr>
      </w:pPr>
    </w:p>
    <w:p w14:paraId="142E9595">
      <w:pPr>
        <w:widowControl w:val="0"/>
        <w:autoSpaceDE w:val="0"/>
        <w:autoSpaceDN w:val="0"/>
        <w:adjustRightInd w:val="0"/>
        <w:spacing w:after="0" w:line="360" w:lineRule="auto"/>
        <w:rPr>
          <w:rFonts w:ascii="Times New Roman" w:hAnsi="Times New Roman" w:cs="Times New Roman"/>
          <w:b/>
          <w:bCs/>
          <w:sz w:val="24"/>
          <w:szCs w:val="24"/>
        </w:rPr>
      </w:pPr>
    </w:p>
    <w:p w14:paraId="1DAF36A8">
      <w:pPr>
        <w:widowControl w:val="0"/>
        <w:autoSpaceDE w:val="0"/>
        <w:autoSpaceDN w:val="0"/>
        <w:adjustRightInd w:val="0"/>
        <w:spacing w:after="0" w:line="360" w:lineRule="auto"/>
        <w:rPr>
          <w:rFonts w:ascii="Times New Roman" w:hAnsi="Times New Roman" w:cs="Times New Roman"/>
          <w:b/>
          <w:bCs/>
          <w:sz w:val="24"/>
          <w:szCs w:val="24"/>
        </w:rPr>
      </w:pPr>
    </w:p>
    <w:p w14:paraId="2E50636A">
      <w:pPr>
        <w:widowControl w:val="0"/>
        <w:autoSpaceDE w:val="0"/>
        <w:autoSpaceDN w:val="0"/>
        <w:adjustRightInd w:val="0"/>
        <w:spacing w:after="0" w:line="360" w:lineRule="auto"/>
        <w:rPr>
          <w:rFonts w:ascii="Times New Roman" w:hAnsi="Times New Roman" w:cs="Times New Roman"/>
          <w:b/>
          <w:bCs/>
          <w:sz w:val="24"/>
          <w:szCs w:val="24"/>
        </w:rPr>
      </w:pPr>
    </w:p>
    <w:p w14:paraId="46BCC345">
      <w:pPr>
        <w:widowControl w:val="0"/>
        <w:autoSpaceDE w:val="0"/>
        <w:autoSpaceDN w:val="0"/>
        <w:adjustRightInd w:val="0"/>
        <w:spacing w:after="0" w:line="360" w:lineRule="auto"/>
        <w:rPr>
          <w:rFonts w:ascii="Times New Roman" w:hAnsi="Times New Roman" w:cs="Times New Roman"/>
          <w:b/>
          <w:bCs/>
          <w:sz w:val="24"/>
          <w:szCs w:val="24"/>
        </w:rPr>
      </w:pPr>
    </w:p>
    <w:p w14:paraId="13878800">
      <w:pPr>
        <w:widowControl w:val="0"/>
        <w:autoSpaceDE w:val="0"/>
        <w:autoSpaceDN w:val="0"/>
        <w:adjustRightInd w:val="0"/>
        <w:spacing w:after="0" w:line="360" w:lineRule="auto"/>
        <w:rPr>
          <w:rFonts w:ascii="Times New Roman" w:hAnsi="Times New Roman" w:cs="Times New Roman"/>
          <w:b/>
          <w:bCs/>
          <w:sz w:val="24"/>
          <w:szCs w:val="24"/>
        </w:rPr>
      </w:pPr>
    </w:p>
    <w:p w14:paraId="616CF0A9">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BAB 4</w:t>
      </w:r>
    </w:p>
    <w:p w14:paraId="047C9E41">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BIAYA DAN JADWAL PENELITIAN</w:t>
      </w:r>
    </w:p>
    <w:p w14:paraId="3BCFE480">
      <w:pPr>
        <w:widowControl w:val="0"/>
        <w:autoSpaceDE w:val="0"/>
        <w:autoSpaceDN w:val="0"/>
        <w:adjustRightInd w:val="0"/>
        <w:spacing w:after="0" w:line="360" w:lineRule="auto"/>
        <w:jc w:val="center"/>
        <w:rPr>
          <w:rFonts w:ascii="Times New Roman" w:hAnsi="Times New Roman" w:cs="Times New Roman"/>
          <w:b/>
          <w:sz w:val="24"/>
          <w:szCs w:val="24"/>
        </w:rPr>
      </w:pPr>
    </w:p>
    <w:p w14:paraId="5E2ECE3D">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 Rencana Anggaran Penelitian</w:t>
      </w:r>
    </w:p>
    <w:p w14:paraId="44AAE3E2">
      <w:pPr>
        <w:widowControl w:val="0"/>
        <w:overflowPunct w:val="0"/>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Rencana anggaran penelitian disusun secara estimatif namun realistis sesuai standar penelitian kesehatan di Indonesia, terutama dalam lingkup fisioterapi dan penuaan. Total estimasi biaya keseluruhan penelitian adalah Rp </w:t>
      </w:r>
      <w:r>
        <w:rPr>
          <w:rFonts w:hint="default" w:ascii="Times New Roman" w:hAnsi="Times New Roman" w:cs="Times New Roman"/>
          <w:sz w:val="24"/>
          <w:szCs w:val="24"/>
          <w:lang w:val="en-US"/>
        </w:rPr>
        <w:t>46</w:t>
      </w:r>
      <w:r>
        <w:rPr>
          <w:rFonts w:ascii="Times New Roman" w:hAnsi="Times New Roman" w:cs="Times New Roman"/>
          <w:sz w:val="24"/>
          <w:szCs w:val="24"/>
        </w:rPr>
        <w:t>.</w:t>
      </w:r>
      <w:r>
        <w:rPr>
          <w:rFonts w:hint="default" w:ascii="Times New Roman" w:hAnsi="Times New Roman" w:cs="Times New Roman"/>
          <w:sz w:val="24"/>
          <w:szCs w:val="24"/>
          <w:lang w:val="en-US"/>
        </w:rPr>
        <w:t>1</w:t>
      </w:r>
      <w:r>
        <w:rPr>
          <w:rFonts w:ascii="Times New Roman" w:hAnsi="Times New Roman" w:cs="Times New Roman"/>
          <w:sz w:val="24"/>
          <w:szCs w:val="24"/>
        </w:rPr>
        <w:t>00.000. Anggaran dirinci berdasarkan jenis pengeluaran utama sesuai kebutuhan penelitian klinis observasional.</w:t>
      </w:r>
    </w:p>
    <w:p w14:paraId="6AF53A41">
      <w:pPr>
        <w:widowControl w:val="0"/>
        <w:overflowPunct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1.Gaji dan Honorarium</w:t>
      </w:r>
    </w:p>
    <w:p w14:paraId="4635735C">
      <w:pPr>
        <w:widowControl w:val="0"/>
        <w:overflowPunct w:val="0"/>
        <w:autoSpaceDE w:val="0"/>
        <w:autoSpaceDN w:val="0"/>
        <w:adjustRightInd w:val="0"/>
        <w:spacing w:after="0" w:line="360" w:lineRule="auto"/>
        <w:ind w:firstLine="720"/>
        <w:jc w:val="both"/>
        <w:rPr>
          <w:rFonts w:ascii="Times New Roman" w:hAnsi="Times New Roman" w:cs="Times New Roman"/>
          <w:sz w:val="24"/>
          <w:szCs w:val="24"/>
        </w:rPr>
      </w:pPr>
      <w:bookmarkStart w:id="1" w:name="_Hlk207764585"/>
      <w:r>
        <w:rPr>
          <w:rFonts w:ascii="Times New Roman" w:hAnsi="Times New Roman" w:cs="Times New Roman"/>
          <w:sz w:val="24"/>
          <w:szCs w:val="24"/>
        </w:rPr>
        <w:t xml:space="preserve">Gaji dan honorarium </w:t>
      </w:r>
      <w:bookmarkEnd w:id="1"/>
      <w:r>
        <w:rPr>
          <w:rFonts w:ascii="Times New Roman" w:hAnsi="Times New Roman" w:cs="Times New Roman"/>
          <w:sz w:val="24"/>
          <w:szCs w:val="24"/>
        </w:rPr>
        <w:t>disusun untuk tenaga pelaksana yang terlibat dalam pengumpulan dan analisis data, dengan perincian sebagai berikut:</w:t>
      </w:r>
    </w:p>
    <w:p w14:paraId="0E9949F5">
      <w:pPr>
        <w:widowControl w:val="0"/>
        <w:shd w:val="clear"/>
        <w:overflowPunct w:val="0"/>
        <w:autoSpaceDE w:val="0"/>
        <w:autoSpaceDN w:val="0"/>
        <w:adjustRightInd w:val="0"/>
        <w:spacing w:after="0" w:line="360" w:lineRule="auto"/>
        <w:jc w:val="both"/>
        <w:rPr>
          <w:rFonts w:ascii="Times New Roman" w:hAnsi="Times New Roman" w:cs="Times New Roman"/>
          <w:sz w:val="24"/>
          <w:szCs w:val="24"/>
          <w:highlight w:val="none"/>
        </w:rPr>
      </w:pPr>
      <w:r>
        <w:rPr>
          <w:rFonts w:ascii="Times New Roman" w:hAnsi="Times New Roman" w:cs="Times New Roman"/>
          <w:sz w:val="24"/>
          <w:szCs w:val="24"/>
        </w:rPr>
        <w:t>Tabel 4.1 Gaji dan honorarium</w:t>
      </w:r>
    </w:p>
    <w:tbl>
      <w:tblPr>
        <w:tblStyle w:val="26"/>
        <w:tblW w:w="5000" w:type="pct"/>
        <w:tblInd w:w="0" w:type="dxa"/>
        <w:tblLayout w:type="autofit"/>
        <w:tblCellMar>
          <w:top w:w="0" w:type="dxa"/>
          <w:left w:w="108" w:type="dxa"/>
          <w:bottom w:w="0" w:type="dxa"/>
          <w:right w:w="108" w:type="dxa"/>
        </w:tblCellMar>
      </w:tblPr>
      <w:tblGrid>
        <w:gridCol w:w="2261"/>
        <w:gridCol w:w="1162"/>
        <w:gridCol w:w="1869"/>
        <w:gridCol w:w="1146"/>
        <w:gridCol w:w="2049"/>
      </w:tblGrid>
      <w:tr w14:paraId="520AE716">
        <w:tblPrEx>
          <w:tblCellMar>
            <w:top w:w="0" w:type="dxa"/>
            <w:left w:w="108" w:type="dxa"/>
            <w:bottom w:w="0" w:type="dxa"/>
            <w:right w:w="108" w:type="dxa"/>
          </w:tblCellMar>
        </w:tblPrEx>
        <w:trPr>
          <w:tblHeader/>
        </w:trPr>
        <w:tc>
          <w:tcPr>
            <w:tcW w:w="0" w:type="auto"/>
            <w:tcBorders>
              <w:bottom w:val="single" w:color="auto" w:sz="0" w:space="0"/>
              <w:insideH w:val="single" w:sz="0" w:space="0"/>
            </w:tcBorders>
            <w:vAlign w:val="bottom"/>
          </w:tcPr>
          <w:p w14:paraId="3F160342">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Posisi</w:t>
            </w:r>
          </w:p>
        </w:tc>
        <w:tc>
          <w:tcPr>
            <w:tcW w:w="0" w:type="auto"/>
            <w:tcBorders>
              <w:bottom w:val="single" w:color="auto" w:sz="0" w:space="0"/>
              <w:insideH w:val="single" w:sz="0" w:space="0"/>
            </w:tcBorders>
            <w:vAlign w:val="bottom"/>
          </w:tcPr>
          <w:p w14:paraId="4A87CDD9">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Jumlah</w:t>
            </w:r>
          </w:p>
        </w:tc>
        <w:tc>
          <w:tcPr>
            <w:tcW w:w="0" w:type="auto"/>
            <w:tcBorders>
              <w:bottom w:val="single" w:color="auto" w:sz="0" w:space="0"/>
              <w:insideH w:val="single" w:sz="0" w:space="0"/>
            </w:tcBorders>
            <w:vAlign w:val="bottom"/>
          </w:tcPr>
          <w:p w14:paraId="56F0D3A0">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Honor/Bulan</w:t>
            </w:r>
          </w:p>
        </w:tc>
        <w:tc>
          <w:tcPr>
            <w:tcW w:w="0" w:type="auto"/>
            <w:tcBorders>
              <w:bottom w:val="single" w:color="auto" w:sz="0" w:space="0"/>
              <w:insideH w:val="single" w:sz="0" w:space="0"/>
            </w:tcBorders>
            <w:vAlign w:val="bottom"/>
          </w:tcPr>
          <w:p w14:paraId="6FF37A23">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Durasi</w:t>
            </w:r>
          </w:p>
        </w:tc>
        <w:tc>
          <w:tcPr>
            <w:tcW w:w="0" w:type="auto"/>
            <w:tcBorders>
              <w:bottom w:val="single" w:color="auto" w:sz="0" w:space="0"/>
              <w:insideH w:val="single" w:sz="0" w:space="0"/>
            </w:tcBorders>
            <w:vAlign w:val="bottom"/>
          </w:tcPr>
          <w:p w14:paraId="6AA188D3">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Total</w:t>
            </w:r>
          </w:p>
        </w:tc>
      </w:tr>
      <w:tr w14:paraId="5DE17925">
        <w:tblPrEx>
          <w:tblCellMar>
            <w:top w:w="0" w:type="dxa"/>
            <w:left w:w="108" w:type="dxa"/>
            <w:bottom w:w="0" w:type="dxa"/>
            <w:right w:w="108" w:type="dxa"/>
          </w:tblCellMar>
        </w:tblPrEx>
        <w:tc>
          <w:tcPr>
            <w:tcW w:w="0" w:type="auto"/>
          </w:tcPr>
          <w:p w14:paraId="07500812">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Peneliti Utama</w:t>
            </w:r>
          </w:p>
        </w:tc>
        <w:tc>
          <w:tcPr>
            <w:tcW w:w="0" w:type="auto"/>
          </w:tcPr>
          <w:p w14:paraId="24523C2F">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1 orang</w:t>
            </w:r>
          </w:p>
        </w:tc>
        <w:tc>
          <w:tcPr>
            <w:tcW w:w="0" w:type="auto"/>
          </w:tcPr>
          <w:p w14:paraId="01DB9FE9">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 xml:space="preserve">Rp </w:t>
            </w:r>
            <w:r>
              <w:rPr>
                <w:rFonts w:hint="default" w:ascii="Times New Roman" w:hAnsi="Times New Roman" w:eastAsia="Cambria" w:cs="Times New Roman"/>
                <w:sz w:val="24"/>
                <w:szCs w:val="24"/>
                <w:highlight w:val="none"/>
                <w:lang w:val="en-US" w:eastAsia="zh-CN"/>
              </w:rPr>
              <w:t>3</w:t>
            </w:r>
            <w:r>
              <w:rPr>
                <w:rFonts w:ascii="Times New Roman" w:hAnsi="Times New Roman" w:eastAsia="Cambria" w:cs="Times New Roman"/>
                <w:sz w:val="24"/>
                <w:szCs w:val="24"/>
                <w:highlight w:val="none"/>
                <w:lang w:val="zh-CN" w:eastAsia="zh-CN"/>
              </w:rPr>
              <w:t>.000.000</w:t>
            </w:r>
          </w:p>
        </w:tc>
        <w:tc>
          <w:tcPr>
            <w:tcW w:w="0" w:type="auto"/>
          </w:tcPr>
          <w:p w14:paraId="61925009">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3 bulan</w:t>
            </w:r>
          </w:p>
        </w:tc>
        <w:tc>
          <w:tcPr>
            <w:tcW w:w="0" w:type="auto"/>
          </w:tcPr>
          <w:p w14:paraId="4515516C">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 xml:space="preserve">Rp </w:t>
            </w:r>
            <w:r>
              <w:rPr>
                <w:rFonts w:hint="default" w:ascii="Times New Roman" w:hAnsi="Times New Roman" w:eastAsia="Cambria" w:cs="Times New Roman"/>
                <w:sz w:val="24"/>
                <w:szCs w:val="24"/>
                <w:highlight w:val="none"/>
                <w:lang w:val="en-US" w:eastAsia="zh-CN"/>
              </w:rPr>
              <w:t>9</w:t>
            </w:r>
            <w:r>
              <w:rPr>
                <w:rFonts w:ascii="Times New Roman" w:hAnsi="Times New Roman" w:eastAsia="Cambria" w:cs="Times New Roman"/>
                <w:sz w:val="24"/>
                <w:szCs w:val="24"/>
                <w:highlight w:val="none"/>
                <w:lang w:val="zh-CN" w:eastAsia="zh-CN"/>
              </w:rPr>
              <w:t>.000.000</w:t>
            </w:r>
          </w:p>
        </w:tc>
      </w:tr>
      <w:tr w14:paraId="38F8C66F">
        <w:tblPrEx>
          <w:tblCellMar>
            <w:top w:w="0" w:type="dxa"/>
            <w:left w:w="108" w:type="dxa"/>
            <w:bottom w:w="0" w:type="dxa"/>
            <w:right w:w="108" w:type="dxa"/>
          </w:tblCellMar>
        </w:tblPrEx>
        <w:tc>
          <w:tcPr>
            <w:tcW w:w="0" w:type="auto"/>
          </w:tcPr>
          <w:p w14:paraId="2DF16346">
            <w:pPr>
              <w:shd w:val="clear"/>
              <w:spacing w:before="36" w:after="36" w:line="240" w:lineRule="auto"/>
              <w:rPr>
                <w:rFonts w:hint="default" w:ascii="Times New Roman" w:hAnsi="Times New Roman" w:eastAsia="Cambria" w:cs="Times New Roman"/>
                <w:sz w:val="24"/>
                <w:szCs w:val="24"/>
                <w:highlight w:val="none"/>
                <w:lang w:val="en-US" w:eastAsia="zh-CN"/>
              </w:rPr>
            </w:pPr>
            <w:r>
              <w:rPr>
                <w:rFonts w:hint="default" w:ascii="Times New Roman" w:hAnsi="Times New Roman" w:eastAsia="Cambria" w:cs="Times New Roman"/>
                <w:sz w:val="24"/>
                <w:szCs w:val="24"/>
                <w:highlight w:val="none"/>
                <w:lang w:val="en-US" w:eastAsia="zh-CN"/>
              </w:rPr>
              <w:t>Anggota Peneliti</w:t>
            </w:r>
          </w:p>
        </w:tc>
        <w:tc>
          <w:tcPr>
            <w:tcW w:w="0" w:type="auto"/>
          </w:tcPr>
          <w:p w14:paraId="207A3E50">
            <w:pPr>
              <w:shd w:val="clear"/>
              <w:spacing w:before="36" w:after="36" w:line="240" w:lineRule="auto"/>
              <w:rPr>
                <w:rFonts w:ascii="Times New Roman" w:hAnsi="Times New Roman" w:eastAsia="Cambria" w:cs="Times New Roman"/>
                <w:sz w:val="24"/>
                <w:szCs w:val="24"/>
                <w:highlight w:val="none"/>
                <w:lang w:val="zh-CN" w:eastAsia="zh-CN"/>
              </w:rPr>
            </w:pPr>
            <w:r>
              <w:rPr>
                <w:rFonts w:hint="default" w:ascii="Times New Roman" w:hAnsi="Times New Roman" w:eastAsia="Cambria" w:cs="Times New Roman"/>
                <w:sz w:val="24"/>
                <w:szCs w:val="24"/>
                <w:highlight w:val="none"/>
                <w:lang w:val="en-US" w:eastAsia="zh-CN"/>
              </w:rPr>
              <w:t>3</w:t>
            </w:r>
            <w:r>
              <w:rPr>
                <w:rFonts w:ascii="Times New Roman" w:hAnsi="Times New Roman" w:eastAsia="Cambria" w:cs="Times New Roman"/>
                <w:sz w:val="24"/>
                <w:szCs w:val="24"/>
                <w:highlight w:val="none"/>
                <w:lang w:val="zh-CN" w:eastAsia="zh-CN"/>
              </w:rPr>
              <w:t xml:space="preserve"> orang</w:t>
            </w:r>
          </w:p>
        </w:tc>
        <w:tc>
          <w:tcPr>
            <w:tcW w:w="0" w:type="auto"/>
          </w:tcPr>
          <w:p w14:paraId="0CB53A4A">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 xml:space="preserve">Rp </w:t>
            </w:r>
            <w:r>
              <w:rPr>
                <w:rFonts w:hint="default" w:ascii="Times New Roman" w:hAnsi="Times New Roman" w:eastAsia="Cambria" w:cs="Times New Roman"/>
                <w:sz w:val="24"/>
                <w:szCs w:val="24"/>
                <w:highlight w:val="none"/>
                <w:lang w:val="en-US" w:eastAsia="zh-CN"/>
              </w:rPr>
              <w:t>2</w:t>
            </w:r>
            <w:r>
              <w:rPr>
                <w:rFonts w:ascii="Times New Roman" w:hAnsi="Times New Roman" w:eastAsia="Cambria" w:cs="Times New Roman"/>
                <w:sz w:val="24"/>
                <w:szCs w:val="24"/>
                <w:highlight w:val="none"/>
                <w:lang w:val="zh-CN" w:eastAsia="zh-CN"/>
              </w:rPr>
              <w:t>.000.000</w:t>
            </w:r>
          </w:p>
        </w:tc>
        <w:tc>
          <w:tcPr>
            <w:tcW w:w="0" w:type="auto"/>
          </w:tcPr>
          <w:p w14:paraId="1F89D757">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3 bulan</w:t>
            </w:r>
          </w:p>
        </w:tc>
        <w:tc>
          <w:tcPr>
            <w:tcW w:w="0" w:type="auto"/>
          </w:tcPr>
          <w:p w14:paraId="0616EFC3">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 xml:space="preserve">Rp </w:t>
            </w:r>
            <w:r>
              <w:rPr>
                <w:rFonts w:hint="default" w:ascii="Times New Roman" w:hAnsi="Times New Roman" w:eastAsia="Cambria" w:cs="Times New Roman"/>
                <w:sz w:val="24"/>
                <w:szCs w:val="24"/>
                <w:highlight w:val="none"/>
                <w:lang w:val="en-US" w:eastAsia="zh-CN"/>
              </w:rPr>
              <w:t>18</w:t>
            </w:r>
            <w:r>
              <w:rPr>
                <w:rFonts w:ascii="Times New Roman" w:hAnsi="Times New Roman" w:eastAsia="Cambria" w:cs="Times New Roman"/>
                <w:sz w:val="24"/>
                <w:szCs w:val="24"/>
                <w:highlight w:val="none"/>
                <w:lang w:val="zh-CN" w:eastAsia="zh-CN"/>
              </w:rPr>
              <w:t>.000.000</w:t>
            </w:r>
          </w:p>
        </w:tc>
      </w:tr>
      <w:tr w14:paraId="11F8B920">
        <w:tblPrEx>
          <w:tblCellMar>
            <w:top w:w="0" w:type="dxa"/>
            <w:left w:w="108" w:type="dxa"/>
            <w:bottom w:w="0" w:type="dxa"/>
            <w:right w:w="108" w:type="dxa"/>
          </w:tblCellMar>
        </w:tblPrEx>
        <w:tc>
          <w:tcPr>
            <w:tcW w:w="0" w:type="auto"/>
          </w:tcPr>
          <w:p w14:paraId="3745C3D7">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b/>
                <w:bCs/>
                <w:sz w:val="24"/>
                <w:szCs w:val="24"/>
                <w:highlight w:val="none"/>
                <w:lang w:val="zh-CN" w:eastAsia="zh-CN"/>
              </w:rPr>
              <w:t>Sub-total</w:t>
            </w:r>
          </w:p>
        </w:tc>
        <w:tc>
          <w:tcPr>
            <w:tcW w:w="0" w:type="auto"/>
          </w:tcPr>
          <w:p w14:paraId="0A76DCBC">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w:t>
            </w:r>
          </w:p>
        </w:tc>
        <w:tc>
          <w:tcPr>
            <w:tcW w:w="0" w:type="auto"/>
          </w:tcPr>
          <w:p w14:paraId="0CFED2AB">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w:t>
            </w:r>
          </w:p>
        </w:tc>
        <w:tc>
          <w:tcPr>
            <w:tcW w:w="0" w:type="auto"/>
          </w:tcPr>
          <w:p w14:paraId="26E4B0B5">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w:t>
            </w:r>
          </w:p>
        </w:tc>
        <w:tc>
          <w:tcPr>
            <w:tcW w:w="0" w:type="auto"/>
          </w:tcPr>
          <w:p w14:paraId="2E5BC747">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b/>
                <w:bCs/>
                <w:sz w:val="24"/>
                <w:szCs w:val="24"/>
                <w:highlight w:val="none"/>
                <w:lang w:val="zh-CN" w:eastAsia="zh-CN"/>
              </w:rPr>
              <w:t xml:space="preserve">Rp </w:t>
            </w:r>
            <w:r>
              <w:rPr>
                <w:rFonts w:hint="default" w:ascii="Times New Roman" w:hAnsi="Times New Roman" w:eastAsia="Cambria" w:cs="Times New Roman"/>
                <w:b/>
                <w:bCs/>
                <w:sz w:val="24"/>
                <w:szCs w:val="24"/>
                <w:highlight w:val="none"/>
                <w:lang w:val="en-US" w:eastAsia="zh-CN"/>
              </w:rPr>
              <w:t>27</w:t>
            </w:r>
            <w:r>
              <w:rPr>
                <w:rFonts w:ascii="Times New Roman" w:hAnsi="Times New Roman" w:eastAsia="Cambria" w:cs="Times New Roman"/>
                <w:b/>
                <w:bCs/>
                <w:sz w:val="24"/>
                <w:szCs w:val="24"/>
                <w:highlight w:val="none"/>
                <w:lang w:val="zh-CN" w:eastAsia="zh-CN"/>
              </w:rPr>
              <w:t>.000.000</w:t>
            </w:r>
          </w:p>
        </w:tc>
      </w:tr>
    </w:tbl>
    <w:p w14:paraId="0B977B59">
      <w:pPr>
        <w:widowControl w:val="0"/>
        <w:shd w:val="clear"/>
        <w:autoSpaceDE w:val="0"/>
        <w:autoSpaceDN w:val="0"/>
        <w:adjustRightInd w:val="0"/>
        <w:spacing w:after="0" w:line="360" w:lineRule="auto"/>
        <w:jc w:val="both"/>
        <w:rPr>
          <w:rFonts w:ascii="Times New Roman" w:hAnsi="Times New Roman" w:cs="Times New Roman"/>
          <w:b/>
          <w:bCs/>
          <w:sz w:val="24"/>
          <w:szCs w:val="24"/>
          <w:highlight w:val="none"/>
        </w:rPr>
      </w:pPr>
    </w:p>
    <w:p w14:paraId="146C99B4">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r>
        <w:rPr>
          <w:rFonts w:ascii="Times New Roman" w:hAnsi="Times New Roman" w:cs="Times New Roman"/>
          <w:sz w:val="24"/>
          <w:szCs w:val="24"/>
          <w:highlight w:val="none"/>
        </w:rPr>
        <w:t>Penjelasan:</w:t>
      </w:r>
    </w:p>
    <w:p w14:paraId="0F1D2A69">
      <w:pPr>
        <w:pStyle w:val="19"/>
        <w:widowControl w:val="0"/>
        <w:numPr>
          <w:ilvl w:val="1"/>
          <w:numId w:val="11"/>
        </w:numPr>
        <w:shd w:val="clear"/>
        <w:autoSpaceDE w:val="0"/>
        <w:autoSpaceDN w:val="0"/>
        <w:adjustRightInd w:val="0"/>
        <w:spacing w:after="0" w:line="360" w:lineRule="auto"/>
        <w:ind w:left="360"/>
        <w:jc w:val="both"/>
        <w:rPr>
          <w:rFonts w:ascii="Times New Roman" w:hAnsi="Times New Roman"/>
          <w:sz w:val="24"/>
          <w:szCs w:val="24"/>
          <w:highlight w:val="none"/>
        </w:rPr>
      </w:pPr>
      <w:r>
        <w:rPr>
          <w:rFonts w:ascii="Times New Roman" w:hAnsi="Times New Roman"/>
          <w:sz w:val="24"/>
          <w:szCs w:val="24"/>
          <w:highlight w:val="none"/>
        </w:rPr>
        <w:t>Peneliti Utama: Bertanggung jawab atas koordinasi keseluruhan penelitian, pelatihan tim, analisis data, dan penulisan laporan. Peneliti utama memastikan validitas metodologi dan keberlangsungan studi selama 3 bulan pengambilan data di lokasi.</w:t>
      </w:r>
    </w:p>
    <w:p w14:paraId="02545D4E">
      <w:pPr>
        <w:pStyle w:val="19"/>
        <w:widowControl w:val="0"/>
        <w:numPr>
          <w:ilvl w:val="1"/>
          <w:numId w:val="11"/>
        </w:numPr>
        <w:shd w:val="clear"/>
        <w:autoSpaceDE w:val="0"/>
        <w:autoSpaceDN w:val="0"/>
        <w:adjustRightInd w:val="0"/>
        <w:spacing w:after="0" w:line="360" w:lineRule="auto"/>
        <w:ind w:left="360"/>
        <w:jc w:val="both"/>
        <w:rPr>
          <w:rFonts w:ascii="Times New Roman" w:hAnsi="Times New Roman"/>
          <w:sz w:val="24"/>
          <w:szCs w:val="24"/>
          <w:highlight w:val="none"/>
        </w:rPr>
      </w:pPr>
      <w:r>
        <w:rPr>
          <w:rFonts w:ascii="Times New Roman" w:hAnsi="Times New Roman"/>
          <w:sz w:val="24"/>
          <w:szCs w:val="24"/>
          <w:highlight w:val="none"/>
        </w:rPr>
        <w:t>A</w:t>
      </w:r>
      <w:r>
        <w:rPr>
          <w:rFonts w:hint="default" w:ascii="Times New Roman" w:hAnsi="Times New Roman"/>
          <w:sz w:val="24"/>
          <w:szCs w:val="24"/>
          <w:highlight w:val="none"/>
          <w:lang w:val="en-US"/>
        </w:rPr>
        <w:t>nggota Peneliti</w:t>
      </w:r>
      <w:r>
        <w:rPr>
          <w:rFonts w:ascii="Times New Roman" w:hAnsi="Times New Roman"/>
          <w:sz w:val="24"/>
          <w:szCs w:val="24"/>
          <w:highlight w:val="none"/>
        </w:rPr>
        <w:t xml:space="preserve">: Membantu </w:t>
      </w:r>
      <w:r>
        <w:rPr>
          <w:rFonts w:hint="default" w:ascii="Times New Roman" w:hAnsi="Times New Roman"/>
          <w:sz w:val="24"/>
          <w:szCs w:val="24"/>
          <w:highlight w:val="none"/>
          <w:lang w:val="en-US"/>
        </w:rPr>
        <w:t>mencari referensi, penginputan data.</w:t>
      </w:r>
    </w:p>
    <w:p w14:paraId="27D4FBE7">
      <w:pPr>
        <w:widowControl w:val="0"/>
        <w:shd w:val="clear"/>
        <w:autoSpaceDE w:val="0"/>
        <w:autoSpaceDN w:val="0"/>
        <w:adjustRightInd w:val="0"/>
        <w:spacing w:after="0" w:line="360" w:lineRule="auto"/>
        <w:ind w:left="284" w:hanging="284"/>
        <w:jc w:val="both"/>
        <w:rPr>
          <w:rFonts w:ascii="Times New Roman" w:hAnsi="Times New Roman"/>
          <w:b/>
          <w:bCs/>
          <w:sz w:val="24"/>
          <w:szCs w:val="24"/>
          <w:highlight w:val="none"/>
        </w:rPr>
      </w:pPr>
      <w:r>
        <w:rPr>
          <w:rFonts w:ascii="Times New Roman" w:hAnsi="Times New Roman" w:cs="Times New Roman"/>
          <w:b/>
          <w:bCs/>
          <w:sz w:val="24"/>
          <w:szCs w:val="24"/>
          <w:highlight w:val="none"/>
        </w:rPr>
        <w:t>2. Peralatan Penelitian</w:t>
      </w:r>
    </w:p>
    <w:p w14:paraId="7842B8F4">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r>
        <w:rPr>
          <w:rFonts w:ascii="Times New Roman" w:hAnsi="Times New Roman" w:cs="Times New Roman"/>
          <w:sz w:val="24"/>
          <w:szCs w:val="24"/>
          <w:highlight w:val="none"/>
        </w:rPr>
        <w:t xml:space="preserve">Peralatan penelitian yang diperlukan untuk memastikan validitas </w:t>
      </w:r>
    </w:p>
    <w:p w14:paraId="4DC3245D">
      <w:pPr>
        <w:widowControl w:val="0"/>
        <w:shd w:val="clear"/>
        <w:autoSpaceDE w:val="0"/>
        <w:autoSpaceDN w:val="0"/>
        <w:adjustRightInd w:val="0"/>
        <w:spacing w:after="0" w:line="360" w:lineRule="auto"/>
        <w:jc w:val="both"/>
        <w:rPr>
          <w:rFonts w:hint="default" w:ascii="Times New Roman" w:hAnsi="Times New Roman" w:cs="Times New Roman"/>
          <w:sz w:val="24"/>
          <w:szCs w:val="24"/>
          <w:highlight w:val="none"/>
          <w:lang w:val="en-US"/>
        </w:rPr>
      </w:pPr>
    </w:p>
    <w:p w14:paraId="444268AC">
      <w:pPr>
        <w:widowControl w:val="0"/>
        <w:shd w:val="clear"/>
        <w:autoSpaceDE w:val="0"/>
        <w:autoSpaceDN w:val="0"/>
        <w:adjustRightInd w:val="0"/>
        <w:spacing w:after="0" w:line="360" w:lineRule="auto"/>
        <w:jc w:val="both"/>
        <w:rPr>
          <w:rFonts w:hint="default" w:ascii="Times New Roman" w:hAnsi="Times New Roman" w:cs="Times New Roman"/>
          <w:sz w:val="24"/>
          <w:szCs w:val="24"/>
          <w:highlight w:val="none"/>
          <w:lang w:val="en-US"/>
        </w:rPr>
      </w:pPr>
    </w:p>
    <w:p w14:paraId="2600A8A8">
      <w:pPr>
        <w:widowControl w:val="0"/>
        <w:shd w:val="clear"/>
        <w:autoSpaceDE w:val="0"/>
        <w:autoSpaceDN w:val="0"/>
        <w:adjustRightInd w:val="0"/>
        <w:spacing w:after="0" w:line="360" w:lineRule="auto"/>
        <w:jc w:val="both"/>
        <w:rPr>
          <w:rFonts w:hint="default" w:ascii="Times New Roman" w:hAnsi="Times New Roman" w:cs="Times New Roman"/>
          <w:sz w:val="24"/>
          <w:szCs w:val="24"/>
          <w:highlight w:val="none"/>
          <w:lang w:val="en-US"/>
        </w:rPr>
      </w:pPr>
    </w:p>
    <w:p w14:paraId="1542DA1A">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r>
        <w:rPr>
          <w:rFonts w:ascii="Times New Roman" w:hAnsi="Times New Roman" w:cs="Times New Roman"/>
          <w:sz w:val="24"/>
          <w:szCs w:val="24"/>
          <w:highlight w:val="none"/>
        </w:rPr>
        <w:t>Tabel 4.2 Peralatan penelitian</w:t>
      </w:r>
    </w:p>
    <w:tbl>
      <w:tblPr>
        <w:tblStyle w:val="27"/>
        <w:tblW w:w="5000" w:type="pct"/>
        <w:tblInd w:w="0" w:type="dxa"/>
        <w:tblLayout w:type="autofit"/>
        <w:tblCellMar>
          <w:top w:w="0" w:type="dxa"/>
          <w:left w:w="108" w:type="dxa"/>
          <w:bottom w:w="0" w:type="dxa"/>
          <w:right w:w="108" w:type="dxa"/>
        </w:tblCellMar>
      </w:tblPr>
      <w:tblGrid>
        <w:gridCol w:w="3975"/>
        <w:gridCol w:w="1098"/>
        <w:gridCol w:w="1629"/>
        <w:gridCol w:w="1785"/>
      </w:tblGrid>
      <w:tr w14:paraId="66A657E5">
        <w:tblPrEx>
          <w:tblCellMar>
            <w:top w:w="0" w:type="dxa"/>
            <w:left w:w="108" w:type="dxa"/>
            <w:bottom w:w="0" w:type="dxa"/>
            <w:right w:w="108" w:type="dxa"/>
          </w:tblCellMar>
        </w:tblPrEx>
        <w:trPr>
          <w:tblHeader/>
        </w:trPr>
        <w:tc>
          <w:tcPr>
            <w:tcW w:w="0" w:type="auto"/>
            <w:tcBorders>
              <w:bottom w:val="single" w:color="auto" w:sz="0" w:space="0"/>
              <w:insideH w:val="single" w:sz="0" w:space="0"/>
            </w:tcBorders>
            <w:vAlign w:val="bottom"/>
          </w:tcPr>
          <w:p w14:paraId="52AB42EE">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Peralatan</w:t>
            </w:r>
          </w:p>
        </w:tc>
        <w:tc>
          <w:tcPr>
            <w:tcW w:w="0" w:type="auto"/>
            <w:tcBorders>
              <w:bottom w:val="single" w:color="auto" w:sz="0" w:space="0"/>
              <w:insideH w:val="single" w:sz="0" w:space="0"/>
            </w:tcBorders>
            <w:vAlign w:val="bottom"/>
          </w:tcPr>
          <w:p w14:paraId="0F3388F1">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Jumlah</w:t>
            </w:r>
          </w:p>
        </w:tc>
        <w:tc>
          <w:tcPr>
            <w:tcW w:w="0" w:type="auto"/>
            <w:tcBorders>
              <w:bottom w:val="single" w:color="auto" w:sz="0" w:space="0"/>
              <w:insideH w:val="single" w:sz="0" w:space="0"/>
            </w:tcBorders>
            <w:vAlign w:val="bottom"/>
          </w:tcPr>
          <w:p w14:paraId="47194F48">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Harga Satuan</w:t>
            </w:r>
          </w:p>
        </w:tc>
        <w:tc>
          <w:tcPr>
            <w:tcW w:w="0" w:type="auto"/>
            <w:tcBorders>
              <w:bottom w:val="single" w:color="auto" w:sz="0" w:space="0"/>
              <w:insideH w:val="single" w:sz="0" w:space="0"/>
            </w:tcBorders>
            <w:vAlign w:val="bottom"/>
          </w:tcPr>
          <w:p w14:paraId="31034CCE">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Total</w:t>
            </w:r>
          </w:p>
        </w:tc>
      </w:tr>
      <w:tr w14:paraId="2F4AA225">
        <w:tblPrEx>
          <w:tblCellMar>
            <w:top w:w="0" w:type="dxa"/>
            <w:left w:w="108" w:type="dxa"/>
            <w:bottom w:w="0" w:type="dxa"/>
            <w:right w:w="108" w:type="dxa"/>
          </w:tblCellMar>
        </w:tblPrEx>
        <w:tc>
          <w:tcPr>
            <w:tcW w:w="0" w:type="auto"/>
          </w:tcPr>
          <w:p w14:paraId="1686DCF6">
            <w:pPr>
              <w:shd w:val="clear"/>
              <w:spacing w:before="36" w:after="36" w:line="240" w:lineRule="auto"/>
              <w:rPr>
                <w:rFonts w:hint="default" w:ascii="Times New Roman" w:hAnsi="Times New Roman" w:eastAsia="Cambria" w:cs="Times New Roman"/>
                <w:sz w:val="24"/>
                <w:szCs w:val="24"/>
                <w:highlight w:val="none"/>
                <w:lang w:val="en-US" w:eastAsia="zh-CN"/>
              </w:rPr>
            </w:pPr>
            <w:r>
              <w:rPr>
                <w:rFonts w:hint="default" w:ascii="Times New Roman" w:hAnsi="Times New Roman" w:eastAsia="Cambria" w:cs="Times New Roman"/>
                <w:sz w:val="24"/>
                <w:szCs w:val="24"/>
                <w:highlight w:val="none"/>
                <w:lang w:val="en-US" w:eastAsia="zh-CN"/>
              </w:rPr>
              <w:t>Pembelian Jurnal</w:t>
            </w:r>
          </w:p>
        </w:tc>
        <w:tc>
          <w:tcPr>
            <w:tcW w:w="0" w:type="auto"/>
          </w:tcPr>
          <w:p w14:paraId="4ED78B01">
            <w:pPr>
              <w:shd w:val="clear"/>
              <w:spacing w:before="36" w:after="36" w:line="240" w:lineRule="auto"/>
              <w:rPr>
                <w:rFonts w:hint="default" w:ascii="Times New Roman" w:hAnsi="Times New Roman" w:eastAsia="Cambria" w:cs="Times New Roman"/>
                <w:sz w:val="24"/>
                <w:szCs w:val="24"/>
                <w:highlight w:val="none"/>
                <w:lang w:val="en-US" w:eastAsia="zh-CN"/>
              </w:rPr>
            </w:pPr>
            <w:r>
              <w:rPr>
                <w:rFonts w:hint="default" w:ascii="Times New Roman" w:hAnsi="Times New Roman" w:eastAsia="Cambria" w:cs="Times New Roman"/>
                <w:sz w:val="24"/>
                <w:szCs w:val="24"/>
                <w:highlight w:val="none"/>
                <w:lang w:val="en-US" w:eastAsia="zh-CN"/>
              </w:rPr>
              <w:t>4</w:t>
            </w:r>
            <w:r>
              <w:rPr>
                <w:rFonts w:ascii="Times New Roman" w:hAnsi="Times New Roman" w:eastAsia="Cambria" w:cs="Times New Roman"/>
                <w:sz w:val="24"/>
                <w:szCs w:val="24"/>
                <w:highlight w:val="none"/>
                <w:lang w:val="zh-CN" w:eastAsia="zh-CN"/>
              </w:rPr>
              <w:t xml:space="preserve"> </w:t>
            </w:r>
            <w:r>
              <w:rPr>
                <w:rFonts w:hint="default" w:ascii="Times New Roman" w:hAnsi="Times New Roman" w:eastAsia="Cambria" w:cs="Times New Roman"/>
                <w:sz w:val="24"/>
                <w:szCs w:val="24"/>
                <w:highlight w:val="none"/>
                <w:lang w:val="en-US" w:eastAsia="zh-CN"/>
              </w:rPr>
              <w:t>jurnal</w:t>
            </w:r>
          </w:p>
        </w:tc>
        <w:tc>
          <w:tcPr>
            <w:tcW w:w="0" w:type="auto"/>
          </w:tcPr>
          <w:p w14:paraId="3DFC83B3">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Rp 1.000.000</w:t>
            </w:r>
          </w:p>
        </w:tc>
        <w:tc>
          <w:tcPr>
            <w:tcW w:w="0" w:type="auto"/>
          </w:tcPr>
          <w:p w14:paraId="1B5537CE">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 xml:space="preserve">Rp </w:t>
            </w:r>
            <w:r>
              <w:rPr>
                <w:rFonts w:hint="default" w:ascii="Times New Roman" w:hAnsi="Times New Roman" w:eastAsia="Cambria" w:cs="Times New Roman"/>
                <w:sz w:val="24"/>
                <w:szCs w:val="24"/>
                <w:highlight w:val="none"/>
                <w:lang w:val="en-US" w:eastAsia="zh-CN"/>
              </w:rPr>
              <w:t>4</w:t>
            </w:r>
            <w:r>
              <w:rPr>
                <w:rFonts w:ascii="Times New Roman" w:hAnsi="Times New Roman" w:eastAsia="Cambria" w:cs="Times New Roman"/>
                <w:sz w:val="24"/>
                <w:szCs w:val="24"/>
                <w:highlight w:val="none"/>
                <w:lang w:val="zh-CN" w:eastAsia="zh-CN"/>
              </w:rPr>
              <w:t>.000.000</w:t>
            </w:r>
          </w:p>
        </w:tc>
      </w:tr>
      <w:tr w14:paraId="6094300E">
        <w:tblPrEx>
          <w:tblCellMar>
            <w:top w:w="0" w:type="dxa"/>
            <w:left w:w="108" w:type="dxa"/>
            <w:bottom w:w="0" w:type="dxa"/>
            <w:right w:w="108" w:type="dxa"/>
          </w:tblCellMar>
        </w:tblPrEx>
        <w:tc>
          <w:tcPr>
            <w:tcW w:w="0" w:type="auto"/>
          </w:tcPr>
          <w:p w14:paraId="5D3B23C8">
            <w:pPr>
              <w:shd w:val="clear"/>
              <w:spacing w:before="36" w:after="36" w:line="240" w:lineRule="auto"/>
              <w:rPr>
                <w:rFonts w:hint="default" w:ascii="Times New Roman" w:hAnsi="Times New Roman" w:eastAsia="Cambria" w:cs="Times New Roman"/>
                <w:sz w:val="24"/>
                <w:szCs w:val="24"/>
                <w:highlight w:val="none"/>
                <w:lang w:val="en-US" w:eastAsia="zh-CN"/>
              </w:rPr>
            </w:pPr>
            <w:r>
              <w:rPr>
                <w:rFonts w:hint="default" w:ascii="Times New Roman" w:hAnsi="Times New Roman" w:eastAsia="Cambria" w:cs="Times New Roman"/>
                <w:sz w:val="24"/>
                <w:szCs w:val="24"/>
                <w:highlight w:val="none"/>
                <w:lang w:val="en-US" w:eastAsia="zh-CN"/>
              </w:rPr>
              <w:t>Pembelian Buku untuk referensi</w:t>
            </w:r>
          </w:p>
        </w:tc>
        <w:tc>
          <w:tcPr>
            <w:tcW w:w="0" w:type="auto"/>
          </w:tcPr>
          <w:p w14:paraId="40D88E4A">
            <w:pPr>
              <w:shd w:val="clear"/>
              <w:spacing w:before="36" w:after="36" w:line="240" w:lineRule="auto"/>
              <w:rPr>
                <w:rFonts w:hint="default" w:ascii="Times New Roman" w:hAnsi="Times New Roman" w:eastAsia="Cambria" w:cs="Times New Roman"/>
                <w:sz w:val="24"/>
                <w:szCs w:val="24"/>
                <w:highlight w:val="none"/>
                <w:lang w:val="en-US" w:eastAsia="zh-CN"/>
              </w:rPr>
            </w:pPr>
            <w:r>
              <w:rPr>
                <w:rFonts w:hint="default" w:ascii="Times New Roman" w:hAnsi="Times New Roman" w:eastAsia="Cambria" w:cs="Times New Roman"/>
                <w:sz w:val="24"/>
                <w:szCs w:val="24"/>
                <w:highlight w:val="none"/>
                <w:lang w:val="en-US" w:eastAsia="zh-CN"/>
              </w:rPr>
              <w:t>10 Buah</w:t>
            </w:r>
          </w:p>
        </w:tc>
        <w:tc>
          <w:tcPr>
            <w:tcW w:w="0" w:type="auto"/>
          </w:tcPr>
          <w:p w14:paraId="4ED79688">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Rp 300.000</w:t>
            </w:r>
          </w:p>
        </w:tc>
        <w:tc>
          <w:tcPr>
            <w:tcW w:w="0" w:type="auto"/>
          </w:tcPr>
          <w:p w14:paraId="3FB6BD97">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 xml:space="preserve">Rp </w:t>
            </w:r>
            <w:r>
              <w:rPr>
                <w:rFonts w:hint="default" w:ascii="Times New Roman" w:hAnsi="Times New Roman" w:eastAsia="Cambria" w:cs="Times New Roman"/>
                <w:sz w:val="24"/>
                <w:szCs w:val="24"/>
                <w:highlight w:val="none"/>
                <w:lang w:val="en-US" w:eastAsia="zh-CN"/>
              </w:rPr>
              <w:t>3.0</w:t>
            </w:r>
            <w:r>
              <w:rPr>
                <w:rFonts w:ascii="Times New Roman" w:hAnsi="Times New Roman" w:eastAsia="Cambria" w:cs="Times New Roman"/>
                <w:sz w:val="24"/>
                <w:szCs w:val="24"/>
                <w:highlight w:val="none"/>
                <w:lang w:val="zh-CN" w:eastAsia="zh-CN"/>
              </w:rPr>
              <w:t>00.000</w:t>
            </w:r>
          </w:p>
        </w:tc>
      </w:tr>
      <w:tr w14:paraId="2F9CD85C">
        <w:tblPrEx>
          <w:tblCellMar>
            <w:top w:w="0" w:type="dxa"/>
            <w:left w:w="108" w:type="dxa"/>
            <w:bottom w:w="0" w:type="dxa"/>
            <w:right w:w="108" w:type="dxa"/>
          </w:tblCellMar>
        </w:tblPrEx>
        <w:tc>
          <w:tcPr>
            <w:tcW w:w="0" w:type="auto"/>
          </w:tcPr>
          <w:p w14:paraId="30048000">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Laptop untuk entry dan analisis data</w:t>
            </w:r>
          </w:p>
        </w:tc>
        <w:tc>
          <w:tcPr>
            <w:tcW w:w="0" w:type="auto"/>
          </w:tcPr>
          <w:p w14:paraId="37AF3D98">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1 unit</w:t>
            </w:r>
          </w:p>
        </w:tc>
        <w:tc>
          <w:tcPr>
            <w:tcW w:w="0" w:type="auto"/>
          </w:tcPr>
          <w:p w14:paraId="58DAAF88">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Rp 8.000.000</w:t>
            </w:r>
          </w:p>
        </w:tc>
        <w:tc>
          <w:tcPr>
            <w:tcW w:w="0" w:type="auto"/>
          </w:tcPr>
          <w:p w14:paraId="588CE0E7">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Rp 8.000.000</w:t>
            </w:r>
          </w:p>
        </w:tc>
      </w:tr>
      <w:tr w14:paraId="47929767">
        <w:tblPrEx>
          <w:tblCellMar>
            <w:top w:w="0" w:type="dxa"/>
            <w:left w:w="108" w:type="dxa"/>
            <w:bottom w:w="0" w:type="dxa"/>
            <w:right w:w="108" w:type="dxa"/>
          </w:tblCellMar>
        </w:tblPrEx>
        <w:tc>
          <w:tcPr>
            <w:tcW w:w="0" w:type="auto"/>
          </w:tcPr>
          <w:p w14:paraId="49E1BB6D">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b/>
                <w:bCs/>
                <w:sz w:val="24"/>
                <w:szCs w:val="24"/>
                <w:highlight w:val="none"/>
                <w:lang w:val="zh-CN" w:eastAsia="zh-CN"/>
              </w:rPr>
              <w:t>Sub-total</w:t>
            </w:r>
          </w:p>
        </w:tc>
        <w:tc>
          <w:tcPr>
            <w:tcW w:w="0" w:type="auto"/>
          </w:tcPr>
          <w:p w14:paraId="73E025B4">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w:t>
            </w:r>
          </w:p>
        </w:tc>
        <w:tc>
          <w:tcPr>
            <w:tcW w:w="0" w:type="auto"/>
          </w:tcPr>
          <w:p w14:paraId="791353D0">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sz w:val="24"/>
                <w:szCs w:val="24"/>
                <w:highlight w:val="none"/>
                <w:lang w:val="zh-CN" w:eastAsia="zh-CN"/>
              </w:rPr>
              <w:t>​</w:t>
            </w:r>
          </w:p>
        </w:tc>
        <w:tc>
          <w:tcPr>
            <w:tcW w:w="0" w:type="auto"/>
          </w:tcPr>
          <w:p w14:paraId="75834247">
            <w:pPr>
              <w:shd w:val="clear"/>
              <w:spacing w:before="36" w:after="36" w:line="240" w:lineRule="auto"/>
              <w:rPr>
                <w:rFonts w:ascii="Times New Roman" w:hAnsi="Times New Roman" w:eastAsia="Cambria" w:cs="Times New Roman"/>
                <w:sz w:val="24"/>
                <w:szCs w:val="24"/>
                <w:highlight w:val="none"/>
                <w:lang w:val="zh-CN" w:eastAsia="zh-CN"/>
              </w:rPr>
            </w:pPr>
            <w:r>
              <w:rPr>
                <w:rFonts w:ascii="Times New Roman" w:hAnsi="Times New Roman" w:eastAsia="Cambria" w:cs="Times New Roman"/>
                <w:b/>
                <w:bCs/>
                <w:sz w:val="24"/>
                <w:szCs w:val="24"/>
                <w:highlight w:val="none"/>
                <w:lang w:val="zh-CN" w:eastAsia="zh-CN"/>
              </w:rPr>
              <w:t xml:space="preserve">Rp </w:t>
            </w:r>
            <w:r>
              <w:rPr>
                <w:rFonts w:hint="default" w:ascii="Times New Roman" w:hAnsi="Times New Roman" w:eastAsia="Cambria" w:cs="Times New Roman"/>
                <w:b/>
                <w:bCs/>
                <w:sz w:val="24"/>
                <w:szCs w:val="24"/>
                <w:highlight w:val="none"/>
                <w:lang w:val="en-US" w:eastAsia="zh-CN"/>
              </w:rPr>
              <w:t>15.0</w:t>
            </w:r>
            <w:r>
              <w:rPr>
                <w:rFonts w:ascii="Times New Roman" w:hAnsi="Times New Roman" w:eastAsia="Cambria" w:cs="Times New Roman"/>
                <w:b/>
                <w:bCs/>
                <w:sz w:val="24"/>
                <w:szCs w:val="24"/>
                <w:highlight w:val="none"/>
                <w:lang w:val="zh-CN" w:eastAsia="zh-CN"/>
              </w:rPr>
              <w:t>00.000</w:t>
            </w:r>
          </w:p>
        </w:tc>
      </w:tr>
    </w:tbl>
    <w:p w14:paraId="04571525">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p>
    <w:p w14:paraId="7D6F9872">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r>
        <w:rPr>
          <w:rFonts w:ascii="Times New Roman" w:hAnsi="Times New Roman" w:cs="Times New Roman"/>
          <w:sz w:val="24"/>
          <w:szCs w:val="24"/>
          <w:highlight w:val="none"/>
        </w:rPr>
        <w:t>Penjelasan:</w:t>
      </w:r>
    </w:p>
    <w:p w14:paraId="434F0604">
      <w:pPr>
        <w:pStyle w:val="19"/>
        <w:widowControl w:val="0"/>
        <w:numPr>
          <w:ilvl w:val="0"/>
          <w:numId w:val="12"/>
        </w:numPr>
        <w:shd w:val="clear"/>
        <w:autoSpaceDE w:val="0"/>
        <w:autoSpaceDN w:val="0"/>
        <w:adjustRightInd w:val="0"/>
        <w:spacing w:after="0" w:line="360" w:lineRule="auto"/>
        <w:jc w:val="both"/>
        <w:rPr>
          <w:rFonts w:ascii="Times New Roman" w:hAnsi="Times New Roman"/>
          <w:sz w:val="24"/>
          <w:szCs w:val="24"/>
          <w:highlight w:val="none"/>
        </w:rPr>
      </w:pPr>
      <w:r>
        <w:rPr>
          <w:rFonts w:ascii="Times New Roman" w:hAnsi="Times New Roman"/>
          <w:sz w:val="24"/>
          <w:szCs w:val="24"/>
          <w:highlight w:val="none"/>
        </w:rPr>
        <w:t>Laptop: Dilengkapi software analisis statistik (SPSS atau Jamovi) dan perlindungan data (enkripsi) untuk menjamin keamanan data penelitian.</w:t>
      </w:r>
    </w:p>
    <w:p w14:paraId="51F3FB4E">
      <w:pPr>
        <w:widowControl w:val="0"/>
        <w:shd w:val="clear"/>
        <w:autoSpaceDE w:val="0"/>
        <w:autoSpaceDN w:val="0"/>
        <w:adjustRightInd w:val="0"/>
        <w:spacing w:after="0" w:line="360" w:lineRule="auto"/>
        <w:jc w:val="both"/>
        <w:rPr>
          <w:rFonts w:ascii="Times New Roman" w:hAnsi="Times New Roman" w:cs="Times New Roman"/>
          <w:b/>
          <w:bCs/>
          <w:sz w:val="24"/>
          <w:szCs w:val="24"/>
          <w:highlight w:val="none"/>
        </w:rPr>
      </w:pPr>
      <w:r>
        <w:rPr>
          <w:rFonts w:ascii="Times New Roman" w:hAnsi="Times New Roman" w:cs="Times New Roman"/>
          <w:sz w:val="24"/>
          <w:szCs w:val="24"/>
          <w:highlight w:val="none"/>
        </w:rPr>
        <w:t>Catatan: Peralatan ini dianggap sebagai investasi jangka panjang; dapat digunakan untuk penelitian lanjutan.</w:t>
      </w:r>
    </w:p>
    <w:p w14:paraId="6926F3C9">
      <w:pPr>
        <w:widowControl w:val="0"/>
        <w:shd w:val="clear"/>
        <w:autoSpaceDE w:val="0"/>
        <w:autoSpaceDN w:val="0"/>
        <w:adjustRightInd w:val="0"/>
        <w:spacing w:after="0" w:line="360" w:lineRule="auto"/>
        <w:jc w:val="both"/>
        <w:rPr>
          <w:rFonts w:ascii="Times New Roman" w:hAnsi="Times New Roman" w:cs="Times New Roman"/>
          <w:b/>
          <w:bCs/>
          <w:sz w:val="24"/>
          <w:szCs w:val="24"/>
          <w:highlight w:val="none"/>
        </w:rPr>
      </w:pPr>
      <w:r>
        <w:rPr>
          <w:rFonts w:ascii="Times New Roman" w:hAnsi="Times New Roman" w:cs="Times New Roman"/>
          <w:b/>
          <w:bCs/>
          <w:sz w:val="24"/>
          <w:szCs w:val="24"/>
          <w:highlight w:val="none"/>
        </w:rPr>
        <w:t>5. Lain-lain</w:t>
      </w:r>
    </w:p>
    <w:p w14:paraId="17FCCD2F">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r>
        <w:rPr>
          <w:rFonts w:ascii="Times New Roman" w:hAnsi="Times New Roman" w:cs="Times New Roman"/>
          <w:sz w:val="24"/>
          <w:szCs w:val="24"/>
          <w:highlight w:val="none"/>
        </w:rPr>
        <w:t>Kategori biaya pendukung yang tidak termasuk dalam kategori utama tetapi penting untuk kelancaran studi:</w:t>
      </w:r>
    </w:p>
    <w:tbl>
      <w:tblPr>
        <w:tblStyle w:val="23"/>
        <w:tblW w:w="5000" w:type="pct"/>
        <w:tblInd w:w="0" w:type="dxa"/>
        <w:tblLayout w:type="autofit"/>
        <w:tblCellMar>
          <w:top w:w="0" w:type="dxa"/>
          <w:left w:w="108" w:type="dxa"/>
          <w:bottom w:w="0" w:type="dxa"/>
          <w:right w:w="108" w:type="dxa"/>
        </w:tblCellMar>
      </w:tblPr>
      <w:tblGrid>
        <w:gridCol w:w="5147"/>
        <w:gridCol w:w="1656"/>
        <w:gridCol w:w="1684"/>
      </w:tblGrid>
      <w:tr w14:paraId="30F5FF0D">
        <w:tblPrEx>
          <w:tblCellMar>
            <w:top w:w="0" w:type="dxa"/>
            <w:left w:w="108" w:type="dxa"/>
            <w:bottom w:w="0" w:type="dxa"/>
            <w:right w:w="108" w:type="dxa"/>
          </w:tblCellMar>
        </w:tblPrEx>
        <w:trPr>
          <w:tblHeader/>
        </w:trPr>
        <w:tc>
          <w:tcPr>
            <w:tcW w:w="0" w:type="auto"/>
            <w:tcBorders>
              <w:bottom w:val="single" w:color="auto" w:sz="0" w:space="0"/>
              <w:insideH w:val="single" w:sz="0" w:space="0"/>
            </w:tcBorders>
            <w:vAlign w:val="bottom"/>
          </w:tcPr>
          <w:p w14:paraId="04B0D8BB">
            <w:pPr>
              <w:pStyle w:val="22"/>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Jenis Biaya</w:t>
            </w:r>
          </w:p>
        </w:tc>
        <w:tc>
          <w:tcPr>
            <w:tcW w:w="0" w:type="auto"/>
            <w:tcBorders>
              <w:bottom w:val="single" w:color="auto" w:sz="0" w:space="0"/>
              <w:insideH w:val="single" w:sz="0" w:space="0"/>
            </w:tcBorders>
            <w:vAlign w:val="bottom"/>
          </w:tcPr>
          <w:p w14:paraId="0F773456">
            <w:pPr>
              <w:pStyle w:val="22"/>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Perkiraan</w:t>
            </w:r>
          </w:p>
        </w:tc>
        <w:tc>
          <w:tcPr>
            <w:tcW w:w="0" w:type="auto"/>
            <w:tcBorders>
              <w:bottom w:val="single" w:color="auto" w:sz="0" w:space="0"/>
              <w:insideH w:val="single" w:sz="0" w:space="0"/>
            </w:tcBorders>
            <w:vAlign w:val="bottom"/>
          </w:tcPr>
          <w:p w14:paraId="6B1F75C5">
            <w:pPr>
              <w:pStyle w:val="22"/>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Total</w:t>
            </w:r>
          </w:p>
        </w:tc>
      </w:tr>
      <w:tr w14:paraId="4084F0B7">
        <w:tblPrEx>
          <w:tblCellMar>
            <w:top w:w="0" w:type="dxa"/>
            <w:left w:w="108" w:type="dxa"/>
            <w:bottom w:w="0" w:type="dxa"/>
            <w:right w:w="108" w:type="dxa"/>
          </w:tblCellMar>
        </w:tblPrEx>
        <w:tc>
          <w:tcPr>
            <w:tcW w:w="0" w:type="auto"/>
          </w:tcPr>
          <w:p w14:paraId="5BDCD9F7">
            <w:pPr>
              <w:pStyle w:val="22"/>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Biaya pertemuan dan lokakarya koordinasi tim</w:t>
            </w:r>
          </w:p>
        </w:tc>
        <w:tc>
          <w:tcPr>
            <w:tcW w:w="0" w:type="auto"/>
          </w:tcPr>
          <w:p w14:paraId="42A2BB56">
            <w:pPr>
              <w:pStyle w:val="22"/>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 xml:space="preserve">Rp </w:t>
            </w:r>
            <w:r>
              <w:rPr>
                <w:rFonts w:hint="default" w:ascii="Times New Roman" w:hAnsi="Times New Roman" w:cs="Times New Roman"/>
                <w:highlight w:val="none"/>
                <w:lang w:val="en-US" w:eastAsia="zh-CN"/>
              </w:rPr>
              <w:t>3</w:t>
            </w:r>
            <w:r>
              <w:rPr>
                <w:rFonts w:ascii="Times New Roman" w:hAnsi="Times New Roman" w:cs="Times New Roman"/>
                <w:highlight w:val="none"/>
                <w:lang w:val="zh-CN" w:eastAsia="zh-CN"/>
              </w:rPr>
              <w:t>.200.000</w:t>
            </w:r>
          </w:p>
        </w:tc>
        <w:tc>
          <w:tcPr>
            <w:tcW w:w="0" w:type="auto"/>
          </w:tcPr>
          <w:p w14:paraId="77F9AD94">
            <w:pPr>
              <w:pStyle w:val="22"/>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 xml:space="preserve">Rp </w:t>
            </w:r>
            <w:r>
              <w:rPr>
                <w:rFonts w:hint="default" w:ascii="Times New Roman" w:hAnsi="Times New Roman" w:cs="Times New Roman"/>
                <w:highlight w:val="none"/>
                <w:lang w:val="en-US" w:eastAsia="zh-CN"/>
              </w:rPr>
              <w:t>2</w:t>
            </w:r>
            <w:r>
              <w:rPr>
                <w:rFonts w:ascii="Times New Roman" w:hAnsi="Times New Roman" w:cs="Times New Roman"/>
                <w:highlight w:val="none"/>
                <w:lang w:val="zh-CN" w:eastAsia="zh-CN"/>
              </w:rPr>
              <w:t>.200.000</w:t>
            </w:r>
          </w:p>
        </w:tc>
      </w:tr>
      <w:tr w14:paraId="0626264A">
        <w:tblPrEx>
          <w:tblCellMar>
            <w:top w:w="0" w:type="dxa"/>
            <w:left w:w="108" w:type="dxa"/>
            <w:bottom w:w="0" w:type="dxa"/>
            <w:right w:w="108" w:type="dxa"/>
          </w:tblCellMar>
        </w:tblPrEx>
        <w:tc>
          <w:tcPr>
            <w:tcW w:w="0" w:type="auto"/>
          </w:tcPr>
          <w:p w14:paraId="0CCF9820">
            <w:pPr>
              <w:pStyle w:val="22"/>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Biaya publikasi di jurnal nasional terakreditasi</w:t>
            </w:r>
          </w:p>
        </w:tc>
        <w:tc>
          <w:tcPr>
            <w:tcW w:w="0" w:type="auto"/>
          </w:tcPr>
          <w:p w14:paraId="130BCE68">
            <w:pPr>
              <w:pStyle w:val="22"/>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Rp 1.500.000</w:t>
            </w:r>
          </w:p>
        </w:tc>
        <w:tc>
          <w:tcPr>
            <w:tcW w:w="0" w:type="auto"/>
          </w:tcPr>
          <w:p w14:paraId="46FA29E6">
            <w:pPr>
              <w:pStyle w:val="22"/>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Rp 1.500.000</w:t>
            </w:r>
          </w:p>
        </w:tc>
      </w:tr>
      <w:tr w14:paraId="6B748548">
        <w:tblPrEx>
          <w:tblCellMar>
            <w:top w:w="0" w:type="dxa"/>
            <w:left w:w="108" w:type="dxa"/>
            <w:bottom w:w="0" w:type="dxa"/>
            <w:right w:w="108" w:type="dxa"/>
          </w:tblCellMar>
        </w:tblPrEx>
        <w:tc>
          <w:tcPr>
            <w:tcW w:w="0" w:type="auto"/>
          </w:tcPr>
          <w:p w14:paraId="00978E2C">
            <w:pPr>
              <w:pStyle w:val="22"/>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Konsumsi selama pengumpulan data</w:t>
            </w:r>
          </w:p>
        </w:tc>
        <w:tc>
          <w:tcPr>
            <w:tcW w:w="0" w:type="auto"/>
          </w:tcPr>
          <w:p w14:paraId="5135E4AE">
            <w:pPr>
              <w:pStyle w:val="22"/>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Rp 400.000</w:t>
            </w:r>
          </w:p>
        </w:tc>
        <w:tc>
          <w:tcPr>
            <w:tcW w:w="0" w:type="auto"/>
          </w:tcPr>
          <w:p w14:paraId="1B92D7FB">
            <w:pPr>
              <w:pStyle w:val="22"/>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Rp 400.000</w:t>
            </w:r>
          </w:p>
        </w:tc>
      </w:tr>
      <w:tr w14:paraId="2E33CABD">
        <w:tblPrEx>
          <w:tblCellMar>
            <w:top w:w="0" w:type="dxa"/>
            <w:left w:w="108" w:type="dxa"/>
            <w:bottom w:w="0" w:type="dxa"/>
            <w:right w:w="108" w:type="dxa"/>
          </w:tblCellMar>
        </w:tblPrEx>
        <w:tc>
          <w:tcPr>
            <w:tcW w:w="0" w:type="auto"/>
          </w:tcPr>
          <w:p w14:paraId="702A17D6">
            <w:pPr>
              <w:pStyle w:val="22"/>
              <w:shd w:val="clear"/>
              <w:rPr>
                <w:rFonts w:ascii="Times New Roman" w:hAnsi="Times New Roman" w:cs="Times New Roman"/>
                <w:highlight w:val="none"/>
                <w:lang w:val="zh-CN" w:eastAsia="zh-CN"/>
              </w:rPr>
            </w:pPr>
            <w:r>
              <w:rPr>
                <w:rFonts w:ascii="Times New Roman" w:hAnsi="Times New Roman" w:cs="Times New Roman"/>
                <w:b/>
                <w:bCs/>
                <w:highlight w:val="none"/>
                <w:lang w:val="zh-CN" w:eastAsia="zh-CN"/>
              </w:rPr>
              <w:t>Sub-total</w:t>
            </w:r>
          </w:p>
        </w:tc>
        <w:tc>
          <w:tcPr>
            <w:tcW w:w="0" w:type="auto"/>
          </w:tcPr>
          <w:p w14:paraId="19E1502D">
            <w:pPr>
              <w:pStyle w:val="22"/>
              <w:shd w:val="clear"/>
              <w:rPr>
                <w:rFonts w:ascii="Times New Roman" w:hAnsi="Times New Roman" w:cs="Times New Roman"/>
                <w:highlight w:val="none"/>
                <w:lang w:val="zh-CN" w:eastAsia="zh-CN"/>
              </w:rPr>
            </w:pPr>
            <w:r>
              <w:rPr>
                <w:rFonts w:ascii="Times New Roman" w:hAnsi="Times New Roman" w:cs="Times New Roman"/>
                <w:highlight w:val="none"/>
                <w:lang w:val="zh-CN" w:eastAsia="zh-CN"/>
              </w:rPr>
              <w:t>​</w:t>
            </w:r>
          </w:p>
        </w:tc>
        <w:tc>
          <w:tcPr>
            <w:tcW w:w="0" w:type="auto"/>
          </w:tcPr>
          <w:p w14:paraId="73CD8352">
            <w:pPr>
              <w:pStyle w:val="22"/>
              <w:shd w:val="clear"/>
              <w:rPr>
                <w:rFonts w:ascii="Times New Roman" w:hAnsi="Times New Roman" w:cs="Times New Roman"/>
                <w:highlight w:val="none"/>
                <w:lang w:val="zh-CN" w:eastAsia="zh-CN"/>
              </w:rPr>
            </w:pPr>
            <w:r>
              <w:rPr>
                <w:rFonts w:ascii="Times New Roman" w:hAnsi="Times New Roman" w:cs="Times New Roman"/>
                <w:b/>
                <w:bCs/>
                <w:highlight w:val="none"/>
                <w:lang w:val="zh-CN" w:eastAsia="zh-CN"/>
              </w:rPr>
              <w:t xml:space="preserve">Rp </w:t>
            </w:r>
            <w:r>
              <w:rPr>
                <w:rFonts w:hint="default" w:ascii="Times New Roman" w:hAnsi="Times New Roman" w:cs="Times New Roman"/>
                <w:b/>
                <w:bCs/>
                <w:highlight w:val="none"/>
                <w:lang w:val="en-US" w:eastAsia="zh-CN"/>
              </w:rPr>
              <w:t>4</w:t>
            </w:r>
            <w:r>
              <w:rPr>
                <w:rFonts w:ascii="Times New Roman" w:hAnsi="Times New Roman" w:cs="Times New Roman"/>
                <w:b/>
                <w:bCs/>
                <w:highlight w:val="none"/>
                <w:lang w:val="zh-CN" w:eastAsia="zh-CN"/>
              </w:rPr>
              <w:t>.</w:t>
            </w:r>
            <w:r>
              <w:rPr>
                <w:rFonts w:hint="default" w:ascii="Times New Roman" w:hAnsi="Times New Roman" w:cs="Times New Roman"/>
                <w:b/>
                <w:bCs/>
                <w:highlight w:val="none"/>
                <w:lang w:val="en-US" w:eastAsia="zh-CN"/>
              </w:rPr>
              <w:t>1</w:t>
            </w:r>
            <w:r>
              <w:rPr>
                <w:rFonts w:ascii="Times New Roman" w:hAnsi="Times New Roman" w:cs="Times New Roman"/>
                <w:b/>
                <w:bCs/>
                <w:highlight w:val="none"/>
                <w:lang w:val="zh-CN" w:eastAsia="zh-CN"/>
              </w:rPr>
              <w:t>00.000</w:t>
            </w:r>
          </w:p>
        </w:tc>
      </w:tr>
    </w:tbl>
    <w:p w14:paraId="4CFB9B03">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p>
    <w:p w14:paraId="376DA344">
      <w:pPr>
        <w:pStyle w:val="19"/>
        <w:widowControl w:val="0"/>
        <w:numPr>
          <w:ilvl w:val="0"/>
          <w:numId w:val="13"/>
        </w:numPr>
        <w:shd w:val="clear"/>
        <w:autoSpaceDE w:val="0"/>
        <w:autoSpaceDN w:val="0"/>
        <w:adjustRightInd w:val="0"/>
        <w:spacing w:after="0" w:line="360" w:lineRule="auto"/>
        <w:jc w:val="both"/>
        <w:rPr>
          <w:rFonts w:ascii="Times New Roman" w:hAnsi="Times New Roman"/>
          <w:sz w:val="24"/>
          <w:szCs w:val="24"/>
          <w:highlight w:val="none"/>
        </w:rPr>
      </w:pPr>
      <w:r>
        <w:rPr>
          <w:rFonts w:ascii="Times New Roman" w:hAnsi="Times New Roman"/>
          <w:sz w:val="24"/>
          <w:szCs w:val="24"/>
          <w:highlight w:val="none"/>
        </w:rPr>
        <w:t>Biaya pertemuan dan lokakarya koordinasi tim: Termasuk sewa ruangan singkat, konsumsi, dan catatan rapat untuk 3 sesi pertemuan selama penelitian.</w:t>
      </w:r>
    </w:p>
    <w:p w14:paraId="71EC7D37">
      <w:pPr>
        <w:pStyle w:val="19"/>
        <w:widowControl w:val="0"/>
        <w:numPr>
          <w:ilvl w:val="0"/>
          <w:numId w:val="13"/>
        </w:numPr>
        <w:shd w:val="clear"/>
        <w:autoSpaceDE w:val="0"/>
        <w:autoSpaceDN w:val="0"/>
        <w:adjustRightInd w:val="0"/>
        <w:spacing w:after="0" w:line="360" w:lineRule="auto"/>
        <w:jc w:val="both"/>
        <w:rPr>
          <w:rFonts w:ascii="Times New Roman" w:hAnsi="Times New Roman"/>
          <w:sz w:val="24"/>
          <w:szCs w:val="24"/>
          <w:highlight w:val="none"/>
        </w:rPr>
      </w:pPr>
      <w:r>
        <w:rPr>
          <w:rFonts w:ascii="Times New Roman" w:hAnsi="Times New Roman"/>
          <w:sz w:val="24"/>
          <w:szCs w:val="24"/>
          <w:highlight w:val="none"/>
        </w:rPr>
        <w:t>Biaya publikasi: Termasuk biaya penerbitan artikel penelitian hasil akhir di jurnal nasional terakreditasi (Sinta 2). Publikasi hasil penelitian menjadi bagian penting dari diseminasi temuan ilmiah kepada praktisi kesehatan dan akademisi.</w:t>
      </w:r>
    </w:p>
    <w:p w14:paraId="6B76A79E">
      <w:pPr>
        <w:pStyle w:val="19"/>
        <w:widowControl w:val="0"/>
        <w:numPr>
          <w:ilvl w:val="0"/>
          <w:numId w:val="13"/>
        </w:numPr>
        <w:shd w:val="clear"/>
        <w:autoSpaceDE w:val="0"/>
        <w:autoSpaceDN w:val="0"/>
        <w:adjustRightInd w:val="0"/>
        <w:spacing w:after="0" w:line="360" w:lineRule="auto"/>
        <w:jc w:val="both"/>
        <w:rPr>
          <w:rFonts w:ascii="Times New Roman" w:hAnsi="Times New Roman"/>
          <w:sz w:val="24"/>
          <w:szCs w:val="24"/>
          <w:highlight w:val="none"/>
        </w:rPr>
      </w:pPr>
      <w:r>
        <w:rPr>
          <w:rFonts w:ascii="Times New Roman" w:hAnsi="Times New Roman"/>
          <w:sz w:val="24"/>
          <w:szCs w:val="24"/>
          <w:highlight w:val="none"/>
        </w:rPr>
        <w:t>Konsumsi: Untuk menjaga kenyamanan peserta selama sesi pemeriksaan yang mungkin melelahkan, terutama untuk pasien lanjut</w:t>
      </w:r>
      <w:r>
        <w:rPr>
          <w:rFonts w:ascii="Times New Roman" w:hAnsi="Times New Roman"/>
          <w:b/>
          <w:bCs/>
          <w:sz w:val="24"/>
          <w:szCs w:val="24"/>
          <w:highlight w:val="none"/>
        </w:rPr>
        <w:t xml:space="preserve"> </w:t>
      </w:r>
      <w:r>
        <w:rPr>
          <w:rFonts w:ascii="Times New Roman" w:hAnsi="Times New Roman"/>
          <w:sz w:val="24"/>
          <w:szCs w:val="24"/>
          <w:highlight w:val="none"/>
        </w:rPr>
        <w:t>usia.</w:t>
      </w:r>
    </w:p>
    <w:p w14:paraId="728EE4DD">
      <w:pPr>
        <w:pStyle w:val="19"/>
        <w:widowControl w:val="0"/>
        <w:numPr>
          <w:ilvl w:val="0"/>
          <w:numId w:val="0"/>
        </w:numPr>
        <w:shd w:val="clear"/>
        <w:autoSpaceDE w:val="0"/>
        <w:autoSpaceDN w:val="0"/>
        <w:adjustRightInd w:val="0"/>
        <w:spacing w:after="0" w:line="360" w:lineRule="auto"/>
        <w:ind w:left="360" w:leftChars="0"/>
        <w:jc w:val="both"/>
        <w:rPr>
          <w:rFonts w:ascii="Times New Roman" w:hAnsi="Times New Roman"/>
          <w:sz w:val="24"/>
          <w:szCs w:val="24"/>
          <w:highlight w:val="none"/>
        </w:rPr>
      </w:pPr>
    </w:p>
    <w:p w14:paraId="58F6AC7C">
      <w:pPr>
        <w:widowControl w:val="0"/>
        <w:shd w:val="clear"/>
        <w:autoSpaceDE w:val="0"/>
        <w:autoSpaceDN w:val="0"/>
        <w:adjustRightInd w:val="0"/>
        <w:spacing w:after="0" w:line="360" w:lineRule="auto"/>
        <w:jc w:val="both"/>
        <w:rPr>
          <w:rFonts w:ascii="Times New Roman" w:hAnsi="Times New Roman" w:cs="Times New Roman"/>
          <w:b/>
          <w:bCs/>
          <w:sz w:val="24"/>
          <w:szCs w:val="24"/>
          <w:highlight w:val="none"/>
        </w:rPr>
      </w:pPr>
      <w:r>
        <w:rPr>
          <w:rFonts w:ascii="Times New Roman" w:hAnsi="Times New Roman" w:cs="Times New Roman"/>
          <w:b/>
          <w:bCs/>
          <w:sz w:val="24"/>
          <w:szCs w:val="24"/>
          <w:highlight w:val="none"/>
        </w:rPr>
        <w:t>6. Total Anggaran</w:t>
      </w:r>
    </w:p>
    <w:p w14:paraId="0A43F1EF">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r>
        <w:rPr>
          <w:rFonts w:ascii="Times New Roman" w:hAnsi="Times New Roman" w:cs="Times New Roman"/>
          <w:sz w:val="24"/>
          <w:szCs w:val="24"/>
          <w:highlight w:val="none"/>
        </w:rPr>
        <w:t xml:space="preserve">Total Anggaran Penelitian: Rp </w:t>
      </w:r>
      <w:r>
        <w:rPr>
          <w:rFonts w:hint="default" w:ascii="Times New Roman" w:hAnsi="Times New Roman" w:cs="Times New Roman"/>
          <w:sz w:val="24"/>
          <w:szCs w:val="24"/>
          <w:highlight w:val="none"/>
          <w:lang w:val="en-US"/>
        </w:rPr>
        <w:t>46</w:t>
      </w:r>
      <w:r>
        <w:rPr>
          <w:rFonts w:ascii="Times New Roman" w:hAnsi="Times New Roman" w:cs="Times New Roman"/>
          <w:sz w:val="24"/>
          <w:szCs w:val="24"/>
          <w:highlight w:val="none"/>
        </w:rPr>
        <w:t>.</w:t>
      </w:r>
      <w:r>
        <w:rPr>
          <w:rFonts w:hint="default" w:ascii="Times New Roman" w:hAnsi="Times New Roman" w:cs="Times New Roman"/>
          <w:sz w:val="24"/>
          <w:szCs w:val="24"/>
          <w:highlight w:val="none"/>
          <w:lang w:val="en-US"/>
        </w:rPr>
        <w:t>1</w:t>
      </w:r>
      <w:r>
        <w:rPr>
          <w:rFonts w:ascii="Times New Roman" w:hAnsi="Times New Roman" w:cs="Times New Roman"/>
          <w:sz w:val="24"/>
          <w:szCs w:val="24"/>
          <w:highlight w:val="none"/>
        </w:rPr>
        <w:t>00.000</w:t>
      </w:r>
    </w:p>
    <w:p w14:paraId="6BA50BFA">
      <w:pPr>
        <w:widowControl w:val="0"/>
        <w:shd w:val="clear"/>
        <w:autoSpaceDE w:val="0"/>
        <w:autoSpaceDN w:val="0"/>
        <w:adjustRightInd w:val="0"/>
        <w:spacing w:after="0" w:line="360" w:lineRule="auto"/>
        <w:jc w:val="both"/>
        <w:rPr>
          <w:rFonts w:ascii="Times New Roman" w:hAnsi="Times New Roman" w:cs="Times New Roman"/>
          <w:sz w:val="24"/>
          <w:szCs w:val="24"/>
          <w:highlight w:val="none"/>
        </w:rPr>
      </w:pPr>
      <w:r>
        <w:rPr>
          <w:rFonts w:ascii="Times New Roman" w:hAnsi="Times New Roman" w:cs="Times New Roman"/>
          <w:sz w:val="24"/>
          <w:szCs w:val="24"/>
          <w:highlight w:val="none"/>
        </w:rPr>
        <w:t>Asumsi:</w:t>
      </w:r>
    </w:p>
    <w:p w14:paraId="692C765E">
      <w:pPr>
        <w:pStyle w:val="19"/>
        <w:widowControl w:val="0"/>
        <w:numPr>
          <w:ilvl w:val="0"/>
          <w:numId w:val="14"/>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Tidak termasuk biaya honor etik, karena penelitian murni observasional non-intervensi.</w:t>
      </w:r>
    </w:p>
    <w:p w14:paraId="5A3A5B94">
      <w:pPr>
        <w:pStyle w:val="19"/>
        <w:widowControl w:val="0"/>
        <w:numPr>
          <w:ilvl w:val="0"/>
          <w:numId w:val="14"/>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Estimasi harga didasarkan pada harga pasar umum dan standar penganggaran penelitian fisioterapi di Indonesia tahun 2025.</w:t>
      </w:r>
    </w:p>
    <w:p w14:paraId="23F6B901">
      <w:pPr>
        <w:pStyle w:val="19"/>
        <w:widowControl w:val="0"/>
        <w:numPr>
          <w:ilvl w:val="0"/>
          <w:numId w:val="0"/>
        </w:numPr>
        <w:autoSpaceDE w:val="0"/>
        <w:autoSpaceDN w:val="0"/>
        <w:adjustRightInd w:val="0"/>
        <w:spacing w:after="0" w:line="360" w:lineRule="auto"/>
        <w:ind w:left="360" w:leftChars="0"/>
        <w:jc w:val="both"/>
        <w:rPr>
          <w:rFonts w:ascii="Times New Roman" w:hAnsi="Times New Roman"/>
          <w:sz w:val="24"/>
          <w:szCs w:val="24"/>
        </w:rPr>
      </w:pPr>
    </w:p>
    <w:p w14:paraId="0BD81842">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4.2 Jadwal Penelitian (Timeline)</w:t>
      </w:r>
    </w:p>
    <w:p w14:paraId="6214A1DF">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Durasi total penelitian adalah </w:t>
      </w:r>
      <w:r>
        <w:rPr>
          <w:rFonts w:hint="default" w:ascii="Times New Roman" w:hAnsi="Times New Roman" w:cs="Times New Roman"/>
          <w:sz w:val="24"/>
          <w:szCs w:val="24"/>
          <w:lang w:val="en-US"/>
        </w:rPr>
        <w:t xml:space="preserve">5 </w:t>
      </w:r>
      <w:r>
        <w:rPr>
          <w:rFonts w:ascii="Times New Roman" w:hAnsi="Times New Roman" w:cs="Times New Roman"/>
          <w:sz w:val="24"/>
          <w:szCs w:val="24"/>
        </w:rPr>
        <w:t>bulan, terbagi dalam 6 fase utama. Jadwal disusun secara mingguan dan bulanan untuk memastikan kelancaran proses penelitian.</w:t>
      </w:r>
    </w:p>
    <w:p w14:paraId="7BB46717">
      <w:pPr>
        <w:widowControl w:val="0"/>
        <w:autoSpaceDE w:val="0"/>
        <w:autoSpaceDN w:val="0"/>
        <w:adjustRightInd w:val="0"/>
        <w:spacing w:after="0" w:line="360" w:lineRule="auto"/>
        <w:jc w:val="both"/>
        <w:rPr>
          <w:rFonts w:ascii="Times New Roman" w:hAnsi="Times New Roman" w:cs="Times New Roman"/>
          <w:sz w:val="24"/>
          <w:szCs w:val="24"/>
        </w:rPr>
      </w:pPr>
    </w:p>
    <w:p w14:paraId="07707D11">
      <w:pPr>
        <w:widowControl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C.  Rincian Jadwal Penelitian</w:t>
      </w:r>
    </w:p>
    <w:p w14:paraId="017AAAFA">
      <w:pPr>
        <w:widowControl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Bulan ke-1: Persiapan Awal</w:t>
      </w:r>
    </w:p>
    <w:p w14:paraId="59FDFC54">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Perkiraan waktu: Minggu 1–4</w:t>
      </w:r>
    </w:p>
    <w:p w14:paraId="7FC6159A">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Kegiatan:</w:t>
      </w:r>
    </w:p>
    <w:p w14:paraId="51EA80A8">
      <w:pPr>
        <w:pStyle w:val="19"/>
        <w:widowControl w:val="0"/>
        <w:numPr>
          <w:ilvl w:val="0"/>
          <w:numId w:val="15"/>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Penyusunan proposal final</w:t>
      </w:r>
    </w:p>
    <w:p w14:paraId="04BE1F0F">
      <w:pPr>
        <w:pStyle w:val="19"/>
        <w:widowControl w:val="0"/>
        <w:numPr>
          <w:ilvl w:val="0"/>
          <w:numId w:val="15"/>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Pengadaan alat (pembelian </w:t>
      </w:r>
      <w:r>
        <w:rPr>
          <w:rFonts w:hint="default" w:ascii="Times New Roman" w:hAnsi="Times New Roman"/>
          <w:sz w:val="24"/>
          <w:szCs w:val="24"/>
          <w:lang w:val="en-US"/>
        </w:rPr>
        <w:t xml:space="preserve">buku, jurnal dan </w:t>
      </w:r>
      <w:r>
        <w:rPr>
          <w:rFonts w:ascii="Times New Roman" w:hAnsi="Times New Roman"/>
          <w:sz w:val="24"/>
          <w:szCs w:val="24"/>
        </w:rPr>
        <w:t>laptop)</w:t>
      </w:r>
    </w:p>
    <w:p w14:paraId="0CBA443D">
      <w:pPr>
        <w:pStyle w:val="19"/>
        <w:widowControl w:val="0"/>
        <w:numPr>
          <w:ilvl w:val="0"/>
          <w:numId w:val="15"/>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Pe</w:t>
      </w:r>
      <w:r>
        <w:rPr>
          <w:rFonts w:hint="default" w:ascii="Times New Roman" w:hAnsi="Times New Roman"/>
          <w:sz w:val="24"/>
          <w:szCs w:val="24"/>
          <w:lang w:val="en-US"/>
        </w:rPr>
        <w:t>rtemuan dan lokakarya</w:t>
      </w:r>
      <w:r>
        <w:rPr>
          <w:rFonts w:ascii="Times New Roman" w:hAnsi="Times New Roman"/>
          <w:sz w:val="24"/>
          <w:szCs w:val="24"/>
        </w:rPr>
        <w:t xml:space="preserve"> tim peneliti</w:t>
      </w:r>
    </w:p>
    <w:p w14:paraId="7134DE12">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Output:</w:t>
      </w:r>
    </w:p>
    <w:p w14:paraId="143847F6">
      <w:pPr>
        <w:pStyle w:val="19"/>
        <w:widowControl w:val="0"/>
        <w:numPr>
          <w:ilvl w:val="0"/>
          <w:numId w:val="16"/>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Proposal lengkap + lampiran</w:t>
      </w:r>
    </w:p>
    <w:p w14:paraId="3DBEB86B">
      <w:pPr>
        <w:pStyle w:val="19"/>
        <w:widowControl w:val="0"/>
        <w:numPr>
          <w:ilvl w:val="0"/>
          <w:numId w:val="16"/>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Tim peneliti terlatih (teruji konsistensi inter-rater)</w:t>
      </w:r>
    </w:p>
    <w:p w14:paraId="1DB254D3">
      <w:pPr>
        <w:pStyle w:val="19"/>
        <w:widowControl w:val="0"/>
        <w:numPr>
          <w:ilvl w:val="0"/>
          <w:numId w:val="0"/>
        </w:numPr>
        <w:autoSpaceDE w:val="0"/>
        <w:autoSpaceDN w:val="0"/>
        <w:adjustRightInd w:val="0"/>
        <w:spacing w:after="0" w:line="360" w:lineRule="auto"/>
        <w:ind w:left="720" w:leftChars="0"/>
        <w:jc w:val="both"/>
        <w:rPr>
          <w:rFonts w:ascii="Times New Roman" w:hAnsi="Times New Roman"/>
          <w:sz w:val="24"/>
          <w:szCs w:val="24"/>
        </w:rPr>
      </w:pPr>
    </w:p>
    <w:p w14:paraId="58B5A3C8">
      <w:pPr>
        <w:widowControl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2. Bulan ke-2: Rekrutmen dan Pengumpulan Data Awal</w:t>
      </w:r>
    </w:p>
    <w:p w14:paraId="4B59115D">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Perkiraan waktu: Minggu 5–8</w:t>
      </w:r>
    </w:p>
    <w:p w14:paraId="32FBF13B">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Kegiatan:</w:t>
      </w:r>
    </w:p>
    <w:p w14:paraId="57C48111">
      <w:pPr>
        <w:pStyle w:val="19"/>
        <w:widowControl w:val="0"/>
        <w:numPr>
          <w:ilvl w:val="0"/>
          <w:numId w:val="17"/>
        </w:numPr>
        <w:autoSpaceDE w:val="0"/>
        <w:autoSpaceDN w:val="0"/>
        <w:adjustRightInd w:val="0"/>
        <w:spacing w:after="0" w:line="360" w:lineRule="auto"/>
        <w:jc w:val="both"/>
        <w:rPr>
          <w:rFonts w:ascii="Times New Roman" w:hAnsi="Times New Roman" w:cs="Times New Roman"/>
          <w:sz w:val="24"/>
          <w:szCs w:val="24"/>
        </w:rPr>
      </w:pPr>
      <w:r>
        <w:rPr>
          <w:rFonts w:hint="default" w:ascii="Times New Roman" w:hAnsi="Times New Roman"/>
          <w:sz w:val="24"/>
          <w:szCs w:val="24"/>
          <w:lang w:val="en-US"/>
        </w:rPr>
        <w:t>Melakukan riteratur review</w:t>
      </w:r>
    </w:p>
    <w:p w14:paraId="64416FF9">
      <w:pPr>
        <w:pStyle w:val="19"/>
        <w:widowControl w:val="0"/>
        <w:numPr>
          <w:ilvl w:val="0"/>
          <w:numId w:val="0"/>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Target sampel:</w:t>
      </w:r>
    </w:p>
    <w:p w14:paraId="3D719F2A">
      <w:pPr>
        <w:pStyle w:val="19"/>
        <w:widowControl w:val="0"/>
        <w:numPr>
          <w:ilvl w:val="0"/>
          <w:numId w:val="18"/>
        </w:numPr>
        <w:autoSpaceDE w:val="0"/>
        <w:autoSpaceDN w:val="0"/>
        <w:adjustRightInd w:val="0"/>
        <w:spacing w:after="0" w:line="360" w:lineRule="auto"/>
        <w:jc w:val="both"/>
        <w:rPr>
          <w:rFonts w:ascii="Times New Roman" w:hAnsi="Times New Roman"/>
          <w:sz w:val="24"/>
          <w:szCs w:val="24"/>
        </w:rPr>
      </w:pPr>
      <w:r>
        <w:rPr>
          <w:rFonts w:hint="default" w:ascii="Times New Roman" w:hAnsi="Times New Roman"/>
          <w:sz w:val="24"/>
          <w:szCs w:val="24"/>
          <w:lang w:val="en-US"/>
        </w:rPr>
        <w:t>4</w:t>
      </w:r>
      <w:r>
        <w:rPr>
          <w:rFonts w:ascii="Times New Roman" w:hAnsi="Times New Roman"/>
          <w:sz w:val="24"/>
          <w:szCs w:val="24"/>
        </w:rPr>
        <w:t xml:space="preserve"> </w:t>
      </w:r>
      <w:r>
        <w:rPr>
          <w:rFonts w:hint="default" w:ascii="Times New Roman" w:hAnsi="Times New Roman"/>
          <w:sz w:val="24"/>
          <w:szCs w:val="24"/>
          <w:lang w:val="en-US"/>
        </w:rPr>
        <w:t>referensi</w:t>
      </w:r>
      <w:r>
        <w:rPr>
          <w:rFonts w:ascii="Times New Roman" w:hAnsi="Times New Roman"/>
          <w:sz w:val="24"/>
          <w:szCs w:val="24"/>
        </w:rPr>
        <w:t xml:space="preserve"> per minggu</w:t>
      </w:r>
    </w:p>
    <w:p w14:paraId="4AF3E3D3">
      <w:pPr>
        <w:pStyle w:val="19"/>
        <w:widowControl w:val="0"/>
        <w:numPr>
          <w:ilvl w:val="0"/>
          <w:numId w:val="18"/>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Estimasi total bulan ini: </w:t>
      </w:r>
      <w:r>
        <w:rPr>
          <w:rFonts w:hint="default" w:ascii="Times New Roman" w:hAnsi="Times New Roman"/>
          <w:sz w:val="24"/>
          <w:szCs w:val="24"/>
          <w:lang w:val="en-US"/>
        </w:rPr>
        <w:t>30</w:t>
      </w:r>
      <w:r>
        <w:rPr>
          <w:rFonts w:ascii="Times New Roman" w:hAnsi="Times New Roman"/>
          <w:sz w:val="24"/>
          <w:szCs w:val="24"/>
        </w:rPr>
        <w:t xml:space="preserve"> </w:t>
      </w:r>
      <w:r>
        <w:rPr>
          <w:rFonts w:hint="default" w:ascii="Times New Roman" w:hAnsi="Times New Roman"/>
          <w:sz w:val="24"/>
          <w:szCs w:val="24"/>
          <w:lang w:val="en-US"/>
        </w:rPr>
        <w:t>Referensi</w:t>
      </w:r>
    </w:p>
    <w:p w14:paraId="09780021">
      <w:pPr>
        <w:widowControl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3. Bulan ke-3: Lanjutan Pengumpulan Data dan Pemantauan Kualitas</w:t>
      </w:r>
    </w:p>
    <w:p w14:paraId="5BA9A9BC">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Perkiraan waktu: Minggu 9–12</w:t>
      </w:r>
    </w:p>
    <w:p w14:paraId="16E17089">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Kegiatan:</w:t>
      </w:r>
    </w:p>
    <w:p w14:paraId="22372914">
      <w:pPr>
        <w:pStyle w:val="19"/>
        <w:widowControl w:val="0"/>
        <w:numPr>
          <w:ilvl w:val="1"/>
          <w:numId w:val="19"/>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Lanjutan pengumpulan data</w:t>
      </w:r>
    </w:p>
    <w:p w14:paraId="439739E2">
      <w:pPr>
        <w:pStyle w:val="19"/>
        <w:widowControl w:val="0"/>
        <w:numPr>
          <w:ilvl w:val="1"/>
          <w:numId w:val="19"/>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Entri dan cleaning data,</w:t>
      </w:r>
    </w:p>
    <w:p w14:paraId="40366F7F">
      <w:pPr>
        <w:pStyle w:val="19"/>
        <w:widowControl w:val="0"/>
        <w:numPr>
          <w:ilvl w:val="1"/>
          <w:numId w:val="19"/>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Analisis data dan penyusunan laporan awal</w:t>
      </w:r>
    </w:p>
    <w:p w14:paraId="24F316A3">
      <w:pPr>
        <w:widowControl w:val="0"/>
        <w:autoSpaceDE w:val="0"/>
        <w:autoSpaceDN w:val="0"/>
        <w:adjustRightInd w:val="0"/>
        <w:spacing w:after="0" w:line="360" w:lineRule="auto"/>
        <w:jc w:val="both"/>
        <w:rPr>
          <w:rFonts w:ascii="Times New Roman" w:hAnsi="Times New Roman" w:cs="Times New Roman"/>
          <w:sz w:val="24"/>
          <w:szCs w:val="24"/>
        </w:rPr>
      </w:pPr>
    </w:p>
    <w:p w14:paraId="751CE040">
      <w:pPr>
        <w:widowControl w:val="0"/>
        <w:autoSpaceDE w:val="0"/>
        <w:autoSpaceDN w:val="0"/>
        <w:adjustRightInd w:val="0"/>
        <w:spacing w:after="0" w:line="360" w:lineRule="auto"/>
        <w:jc w:val="both"/>
        <w:rPr>
          <w:rFonts w:ascii="Times New Roman" w:hAnsi="Times New Roman" w:cs="Times New Roman"/>
          <w:sz w:val="24"/>
          <w:szCs w:val="24"/>
        </w:rPr>
      </w:pPr>
    </w:p>
    <w:p w14:paraId="4A304FC1">
      <w:pPr>
        <w:widowControl w:val="0"/>
        <w:autoSpaceDE w:val="0"/>
        <w:autoSpaceDN w:val="0"/>
        <w:adjustRightInd w:val="0"/>
        <w:spacing w:after="0" w:line="360" w:lineRule="auto"/>
        <w:jc w:val="both"/>
        <w:rPr>
          <w:rFonts w:ascii="Times New Roman" w:hAnsi="Times New Roman" w:cs="Times New Roman"/>
          <w:sz w:val="24"/>
          <w:szCs w:val="24"/>
        </w:rPr>
      </w:pPr>
    </w:p>
    <w:p w14:paraId="07B7B199">
      <w:pPr>
        <w:widowControl w:val="0"/>
        <w:autoSpaceDE w:val="0"/>
        <w:autoSpaceDN w:val="0"/>
        <w:adjustRightInd w:val="0"/>
        <w:spacing w:after="0" w:line="360" w:lineRule="auto"/>
        <w:jc w:val="both"/>
        <w:rPr>
          <w:rFonts w:ascii="Times New Roman" w:hAnsi="Times New Roman" w:cs="Times New Roman"/>
          <w:sz w:val="24"/>
          <w:szCs w:val="24"/>
        </w:rPr>
      </w:pPr>
    </w:p>
    <w:p w14:paraId="013FC794">
      <w:pPr>
        <w:widowControl w:val="0"/>
        <w:autoSpaceDE w:val="0"/>
        <w:autoSpaceDN w:val="0"/>
        <w:adjustRightInd w:val="0"/>
        <w:spacing w:after="0" w:line="360" w:lineRule="auto"/>
        <w:jc w:val="both"/>
        <w:rPr>
          <w:rFonts w:ascii="Times New Roman" w:hAnsi="Times New Roman" w:cs="Times New Roman"/>
          <w:sz w:val="24"/>
          <w:szCs w:val="24"/>
        </w:rPr>
      </w:pPr>
    </w:p>
    <w:p w14:paraId="3FE4ADB8">
      <w:pPr>
        <w:widowControl w:val="0"/>
        <w:autoSpaceDE w:val="0"/>
        <w:autoSpaceDN w:val="0"/>
        <w:adjustRightInd w:val="0"/>
        <w:spacing w:after="0" w:line="360" w:lineRule="auto"/>
        <w:jc w:val="both"/>
        <w:rPr>
          <w:rFonts w:ascii="Times New Roman" w:hAnsi="Times New Roman" w:cs="Times New Roman"/>
          <w:sz w:val="24"/>
          <w:szCs w:val="24"/>
        </w:rPr>
      </w:pPr>
    </w:p>
    <w:p w14:paraId="65E765C2">
      <w:pPr>
        <w:widowControl w:val="0"/>
        <w:autoSpaceDE w:val="0"/>
        <w:autoSpaceDN w:val="0"/>
        <w:adjustRightInd w:val="0"/>
        <w:spacing w:after="0" w:line="360" w:lineRule="auto"/>
        <w:jc w:val="both"/>
        <w:rPr>
          <w:rFonts w:ascii="Times New Roman" w:hAnsi="Times New Roman" w:cs="Times New Roman"/>
          <w:sz w:val="24"/>
          <w:szCs w:val="24"/>
        </w:rPr>
      </w:pPr>
    </w:p>
    <w:p w14:paraId="3E1C5B97">
      <w:pPr>
        <w:widowControl w:val="0"/>
        <w:autoSpaceDE w:val="0"/>
        <w:autoSpaceDN w:val="0"/>
        <w:adjustRightInd w:val="0"/>
        <w:spacing w:after="0" w:line="360" w:lineRule="auto"/>
        <w:jc w:val="both"/>
        <w:rPr>
          <w:rFonts w:ascii="Times New Roman" w:hAnsi="Times New Roman" w:cs="Times New Roman"/>
          <w:sz w:val="24"/>
          <w:szCs w:val="24"/>
        </w:rPr>
      </w:pPr>
    </w:p>
    <w:p w14:paraId="7EBF382D">
      <w:pPr>
        <w:widowControl w:val="0"/>
        <w:autoSpaceDE w:val="0"/>
        <w:autoSpaceDN w:val="0"/>
        <w:adjustRightInd w:val="0"/>
        <w:spacing w:after="0" w:line="360" w:lineRule="auto"/>
        <w:jc w:val="both"/>
        <w:rPr>
          <w:rFonts w:ascii="Times New Roman" w:hAnsi="Times New Roman" w:cs="Times New Roman"/>
          <w:sz w:val="24"/>
          <w:szCs w:val="24"/>
        </w:rPr>
      </w:pPr>
    </w:p>
    <w:p w14:paraId="289E58B3">
      <w:pPr>
        <w:widowControl w:val="0"/>
        <w:autoSpaceDE w:val="0"/>
        <w:autoSpaceDN w:val="0"/>
        <w:adjustRightInd w:val="0"/>
        <w:spacing w:after="0" w:line="360" w:lineRule="auto"/>
        <w:jc w:val="both"/>
        <w:rPr>
          <w:rFonts w:ascii="Times New Roman" w:hAnsi="Times New Roman" w:cs="Times New Roman"/>
          <w:sz w:val="24"/>
          <w:szCs w:val="24"/>
        </w:rPr>
      </w:pPr>
    </w:p>
    <w:p w14:paraId="3F96C817">
      <w:pPr>
        <w:widowControl w:val="0"/>
        <w:autoSpaceDE w:val="0"/>
        <w:autoSpaceDN w:val="0"/>
        <w:adjustRightInd w:val="0"/>
        <w:spacing w:after="0" w:line="360" w:lineRule="auto"/>
        <w:jc w:val="both"/>
        <w:rPr>
          <w:rFonts w:ascii="Times New Roman" w:hAnsi="Times New Roman" w:cs="Times New Roman"/>
          <w:sz w:val="24"/>
          <w:szCs w:val="24"/>
        </w:rPr>
      </w:pPr>
    </w:p>
    <w:p w14:paraId="3905471A">
      <w:pPr>
        <w:widowControl w:val="0"/>
        <w:autoSpaceDE w:val="0"/>
        <w:autoSpaceDN w:val="0"/>
        <w:adjustRightInd w:val="0"/>
        <w:spacing w:after="0" w:line="360" w:lineRule="auto"/>
        <w:jc w:val="both"/>
        <w:rPr>
          <w:rFonts w:ascii="Times New Roman" w:hAnsi="Times New Roman" w:cs="Times New Roman"/>
          <w:sz w:val="24"/>
          <w:szCs w:val="24"/>
        </w:rPr>
      </w:pPr>
    </w:p>
    <w:p w14:paraId="3DA1B386">
      <w:pPr>
        <w:widowControl w:val="0"/>
        <w:autoSpaceDE w:val="0"/>
        <w:autoSpaceDN w:val="0"/>
        <w:adjustRightInd w:val="0"/>
        <w:spacing w:after="0" w:line="360" w:lineRule="auto"/>
        <w:jc w:val="both"/>
        <w:rPr>
          <w:rFonts w:ascii="Times New Roman" w:hAnsi="Times New Roman" w:cs="Times New Roman"/>
          <w:sz w:val="24"/>
          <w:szCs w:val="24"/>
        </w:rPr>
      </w:pPr>
    </w:p>
    <w:p w14:paraId="5A4CA425">
      <w:pPr>
        <w:widowControl w:val="0"/>
        <w:autoSpaceDE w:val="0"/>
        <w:autoSpaceDN w:val="0"/>
        <w:adjustRightInd w:val="0"/>
        <w:spacing w:after="0" w:line="360" w:lineRule="auto"/>
        <w:jc w:val="both"/>
        <w:rPr>
          <w:rFonts w:ascii="Times New Roman" w:hAnsi="Times New Roman" w:cs="Times New Roman"/>
          <w:sz w:val="24"/>
          <w:szCs w:val="24"/>
        </w:rPr>
      </w:pPr>
    </w:p>
    <w:p w14:paraId="3B4E6FAC">
      <w:pPr>
        <w:widowControl w:val="0"/>
        <w:autoSpaceDE w:val="0"/>
        <w:autoSpaceDN w:val="0"/>
        <w:adjustRightInd w:val="0"/>
        <w:spacing w:after="0" w:line="360" w:lineRule="auto"/>
        <w:jc w:val="both"/>
        <w:rPr>
          <w:rFonts w:ascii="Times New Roman" w:hAnsi="Times New Roman" w:cs="Times New Roman"/>
          <w:sz w:val="24"/>
          <w:szCs w:val="24"/>
        </w:rPr>
      </w:pPr>
    </w:p>
    <w:p w14:paraId="7BF53D22">
      <w:pPr>
        <w:widowControl w:val="0"/>
        <w:autoSpaceDE w:val="0"/>
        <w:autoSpaceDN w:val="0"/>
        <w:adjustRightInd w:val="0"/>
        <w:spacing w:after="0" w:line="360" w:lineRule="auto"/>
        <w:jc w:val="both"/>
        <w:rPr>
          <w:rFonts w:ascii="Times New Roman" w:hAnsi="Times New Roman" w:cs="Times New Roman"/>
          <w:sz w:val="24"/>
          <w:szCs w:val="24"/>
        </w:rPr>
      </w:pPr>
    </w:p>
    <w:p w14:paraId="1763B4F5">
      <w:pPr>
        <w:widowControl w:val="0"/>
        <w:autoSpaceDE w:val="0"/>
        <w:autoSpaceDN w:val="0"/>
        <w:adjustRightInd w:val="0"/>
        <w:spacing w:after="0" w:line="360" w:lineRule="auto"/>
        <w:jc w:val="both"/>
        <w:rPr>
          <w:rFonts w:ascii="Times New Roman" w:hAnsi="Times New Roman" w:cs="Times New Roman"/>
          <w:sz w:val="24"/>
          <w:szCs w:val="24"/>
        </w:rPr>
      </w:pPr>
    </w:p>
    <w:p w14:paraId="4103C9BC">
      <w:pPr>
        <w:widowControl w:val="0"/>
        <w:autoSpaceDE w:val="0"/>
        <w:autoSpaceDN w:val="0"/>
        <w:adjustRightInd w:val="0"/>
        <w:spacing w:after="0" w:line="360" w:lineRule="auto"/>
        <w:jc w:val="both"/>
        <w:rPr>
          <w:rFonts w:ascii="Times New Roman" w:hAnsi="Times New Roman" w:cs="Times New Roman"/>
          <w:sz w:val="24"/>
          <w:szCs w:val="24"/>
        </w:rPr>
      </w:pPr>
    </w:p>
    <w:p w14:paraId="22159E0F">
      <w:pPr>
        <w:widowControl w:val="0"/>
        <w:autoSpaceDE w:val="0"/>
        <w:autoSpaceDN w:val="0"/>
        <w:adjustRightInd w:val="0"/>
        <w:spacing w:after="0" w:line="360" w:lineRule="auto"/>
        <w:jc w:val="both"/>
        <w:rPr>
          <w:rFonts w:ascii="Times New Roman" w:hAnsi="Times New Roman" w:cs="Times New Roman"/>
          <w:sz w:val="24"/>
          <w:szCs w:val="24"/>
        </w:rPr>
      </w:pPr>
    </w:p>
    <w:p w14:paraId="13083A5F">
      <w:pPr>
        <w:widowControl w:val="0"/>
        <w:autoSpaceDE w:val="0"/>
        <w:autoSpaceDN w:val="0"/>
        <w:adjustRightInd w:val="0"/>
        <w:spacing w:after="0" w:line="360" w:lineRule="auto"/>
        <w:jc w:val="both"/>
        <w:rPr>
          <w:rFonts w:ascii="Times New Roman" w:hAnsi="Times New Roman" w:cs="Times New Roman"/>
          <w:sz w:val="24"/>
          <w:szCs w:val="24"/>
        </w:rPr>
      </w:pPr>
    </w:p>
    <w:p w14:paraId="792A644A">
      <w:pPr>
        <w:widowControl w:val="0"/>
        <w:autoSpaceDE w:val="0"/>
        <w:autoSpaceDN w:val="0"/>
        <w:adjustRightInd w:val="0"/>
        <w:spacing w:after="0" w:line="360" w:lineRule="auto"/>
        <w:jc w:val="both"/>
        <w:rPr>
          <w:rFonts w:ascii="Times New Roman" w:hAnsi="Times New Roman" w:cs="Times New Roman"/>
          <w:sz w:val="24"/>
          <w:szCs w:val="24"/>
        </w:rPr>
      </w:pPr>
    </w:p>
    <w:p w14:paraId="43A69273">
      <w:pPr>
        <w:widowControl w:val="0"/>
        <w:autoSpaceDE w:val="0"/>
        <w:autoSpaceDN w:val="0"/>
        <w:adjustRightInd w:val="0"/>
        <w:spacing w:after="0" w:line="360" w:lineRule="auto"/>
        <w:jc w:val="both"/>
        <w:rPr>
          <w:rFonts w:ascii="Times New Roman" w:hAnsi="Times New Roman" w:cs="Times New Roman"/>
          <w:sz w:val="24"/>
          <w:szCs w:val="24"/>
        </w:rPr>
      </w:pPr>
    </w:p>
    <w:p w14:paraId="597B3E80">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BAB IV</w:t>
      </w:r>
    </w:p>
    <w:p w14:paraId="45530519">
      <w:pPr>
        <w:widowControl w:val="0"/>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HASIL DAN PEMBAHASAN</w:t>
      </w:r>
    </w:p>
    <w:p w14:paraId="6510FA95">
      <w:pPr>
        <w:widowControl w:val="0"/>
        <w:numPr>
          <w:ilvl w:val="0"/>
          <w:numId w:val="20"/>
        </w:numPr>
        <w:autoSpaceDE w:val="0"/>
        <w:autoSpaceDN w:val="0"/>
        <w:adjustRightInd w:val="0"/>
        <w:spacing w:after="0"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Hasil Tinjauan Teor</w:t>
      </w:r>
      <w:r>
        <w:rPr>
          <w:rFonts w:hint="default" w:ascii="Times New Roman" w:hAnsi="Times New Roman" w:cs="Times New Roman"/>
          <w:b/>
          <w:bCs/>
          <w:sz w:val="24"/>
          <w:szCs w:val="24"/>
          <w:lang w:val="en-US"/>
        </w:rPr>
        <w:t>e</w:t>
      </w:r>
      <w:r>
        <w:rPr>
          <w:rFonts w:hint="default" w:ascii="Times New Roman" w:hAnsi="Times New Roman" w:cs="Times New Roman"/>
          <w:b/>
          <w:bCs/>
          <w:sz w:val="24"/>
          <w:szCs w:val="24"/>
        </w:rPr>
        <w:t>tis</w:t>
      </w:r>
    </w:p>
    <w:p w14:paraId="0590B305">
      <w:pPr>
        <w:widowControl w:val="0"/>
        <w:numPr>
          <w:ilvl w:val="0"/>
          <w:numId w:val="21"/>
        </w:numPr>
        <w:autoSpaceDE w:val="0"/>
        <w:autoSpaceDN w:val="0"/>
        <w:adjustRightInd w:val="0"/>
        <w:spacing w:after="0" w:line="360" w:lineRule="auto"/>
        <w:ind w:left="440" w:leftChars="200" w:firstLine="0" w:firstLineChars="0"/>
        <w:jc w:val="both"/>
        <w:rPr>
          <w:rFonts w:hint="default" w:ascii="Times New Roman" w:hAnsi="Times New Roman" w:cs="Times New Roman"/>
          <w:b/>
          <w:bCs/>
          <w:sz w:val="24"/>
          <w:szCs w:val="24"/>
        </w:rPr>
      </w:pPr>
      <w:r>
        <w:rPr>
          <w:rFonts w:hint="default" w:ascii="Times New Roman" w:hAnsi="Times New Roman" w:cs="Times New Roman"/>
          <w:b/>
          <w:bCs/>
          <w:sz w:val="24"/>
          <w:szCs w:val="24"/>
        </w:rPr>
        <w:t>Konsep Self-Efficacy</w:t>
      </w:r>
    </w:p>
    <w:p w14:paraId="0AD6B98B">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Berdasarkan hasil tinjauan teoretis, self-efficacy merupakan salah satu faktor psikologis yang memiliki peranan penting dalam memengaruhi perilaku dan kinerja individu. Self-efficacy merujuk pada keyakinan individu terhadap kemampuannya dalam mengorganisasi dan melaksanakan tindakan yang diperlukan untuk mencapai tujuan tertentu atau menyelesaikan suatu tugas.</w:t>
      </w:r>
    </w:p>
    <w:p w14:paraId="79E62788">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Menurut Bandura, self-efficacy tidak hanya berkaitan dengan kemampuan aktual yang dimiliki individu, tetapi juga berkaitan dengan keyakinan individu terhadap kemampuannya dalam menggunakan keterampilan dan kompetensi tersebut secara efektif dalam menghadapi situasi tertentu.</w:t>
      </w:r>
    </w:p>
    <w:p w14:paraId="17B0CAE6">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Individu dapat memiliki kemampuan dan keterampilan yang memadai, tetapi apabila tidak memiliki keyakinan terhadap kemampuannya, individu tersebut belum tentu mampu menunjukkan kinerja yang optimal. Sebaliknya, individu dengan self-efficacy yang tinggi cenderung memiliki keyakinan yang lebih kuat dalam menghadapi tugas dan tantangan.</w:t>
      </w:r>
    </w:p>
    <w:p w14:paraId="153F72B5">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Berdasarkan kajian teori, self-efficacy memengaruhi cara individu berpikir, merasakan, memotivasi diri, dan bertindak. Individu dengan self-efficacy yang tinggi cenderung memandang tugas yang sulit sebagai tantangan yang dapat dihadapi, sedangkan individu dengan self-efficacy rendah cenderung memandang situasi yang sama sebagai hambatan atau ancaman.</w:t>
      </w:r>
    </w:p>
    <w:p w14:paraId="1F547975">
      <w:pPr>
        <w:widowControl w:val="0"/>
        <w:numPr>
          <w:ilvl w:val="0"/>
          <w:numId w:val="21"/>
        </w:numPr>
        <w:autoSpaceDE w:val="0"/>
        <w:autoSpaceDN w:val="0"/>
        <w:adjustRightInd w:val="0"/>
        <w:spacing w:after="0" w:line="360" w:lineRule="auto"/>
        <w:ind w:left="440" w:leftChars="200" w:firstLine="0" w:firstLineChars="0"/>
        <w:jc w:val="both"/>
        <w:rPr>
          <w:rFonts w:hint="default" w:ascii="Times New Roman" w:hAnsi="Times New Roman" w:cs="Times New Roman"/>
          <w:b/>
          <w:bCs/>
          <w:sz w:val="24"/>
          <w:szCs w:val="24"/>
        </w:rPr>
      </w:pPr>
      <w:r>
        <w:rPr>
          <w:rFonts w:hint="default" w:ascii="Times New Roman" w:hAnsi="Times New Roman" w:cs="Times New Roman"/>
          <w:b/>
          <w:bCs/>
          <w:sz w:val="24"/>
          <w:szCs w:val="24"/>
        </w:rPr>
        <w:t>Sumber-Sumber Self-Efficacy</w:t>
      </w:r>
    </w:p>
    <w:p w14:paraId="6BCDFC70">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Berdasarkan teori Bandura, terdapat empat sumber utama yang dapat memengaruhi perkembangan self-efficacy individu.</w:t>
      </w:r>
    </w:p>
    <w:p w14:paraId="258236E7">
      <w:pPr>
        <w:widowControl w:val="0"/>
        <w:numPr>
          <w:ilvl w:val="0"/>
          <w:numId w:val="22"/>
        </w:numPr>
        <w:tabs>
          <w:tab w:val="clear" w:pos="425"/>
        </w:tabs>
        <w:autoSpaceDE w:val="0"/>
        <w:autoSpaceDN w:val="0"/>
        <w:adjustRightInd w:val="0"/>
        <w:spacing w:after="0" w:line="360" w:lineRule="auto"/>
        <w:ind w:left="1100" w:leftChars="0" w:hanging="425"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Pengalaman Keberhasilan</w:t>
      </w:r>
    </w:p>
    <w:p w14:paraId="1134A56E">
      <w:pPr>
        <w:widowControl w:val="0"/>
        <w:autoSpaceDE w:val="0"/>
        <w:autoSpaceDN w:val="0"/>
        <w:adjustRightInd w:val="0"/>
        <w:spacing w:after="0" w:line="360" w:lineRule="auto"/>
        <w:ind w:left="1100" w:leftChars="5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Pengalaman keberhasilan merupakan pengalaman individu ketika berhasil menyelesaikan tugas atau mencapai tujuan tertentu. Pengalaman keberhasilan menjadi salah satu sumber penting dalam pembentukan self-efficacy karena keberhasilan memberikan bukti langsung kepada individu bahwa dirinya mampu menyelesaikan suatu tugas.</w:t>
      </w:r>
    </w:p>
    <w:p w14:paraId="18DFCD2D">
      <w:pPr>
        <w:widowControl w:val="0"/>
        <w:autoSpaceDE w:val="0"/>
        <w:autoSpaceDN w:val="0"/>
        <w:adjustRightInd w:val="0"/>
        <w:spacing w:after="0" w:line="360" w:lineRule="auto"/>
        <w:ind w:left="1100" w:leftChars="5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Semakin banyak pengalaman keberhasilan yang diperoleh, maka keyakinan individu terhadap kemampuannya cenderung semakin meningkat.</w:t>
      </w:r>
    </w:p>
    <w:p w14:paraId="55CBB94C">
      <w:pPr>
        <w:widowControl w:val="0"/>
        <w:autoSpaceDE w:val="0"/>
        <w:autoSpaceDN w:val="0"/>
        <w:adjustRightInd w:val="0"/>
        <w:spacing w:after="0" w:line="360" w:lineRule="auto"/>
        <w:ind w:left="1100" w:leftChars="5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Dalam konteks pekerjaan, keberhasilan dalam menyelesaikan tugas, mencapai target, atau memecahkan masalah dapat meningkatkan keyakinan individu terhadap kemampuan dirinya.</w:t>
      </w:r>
    </w:p>
    <w:p w14:paraId="2F272209">
      <w:pPr>
        <w:widowControl w:val="0"/>
        <w:numPr>
          <w:ilvl w:val="0"/>
          <w:numId w:val="22"/>
        </w:numPr>
        <w:autoSpaceDE w:val="0"/>
        <w:autoSpaceDN w:val="0"/>
        <w:adjustRightInd w:val="0"/>
        <w:spacing w:after="0" w:line="360" w:lineRule="auto"/>
        <w:ind w:left="1100" w:leftChars="0" w:hanging="425"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Pengalaman Tidak Langsung</w:t>
      </w:r>
    </w:p>
    <w:p w14:paraId="7CE92675">
      <w:pPr>
        <w:widowControl w:val="0"/>
        <w:autoSpaceDE w:val="0"/>
        <w:autoSpaceDN w:val="0"/>
        <w:adjustRightInd w:val="0"/>
        <w:spacing w:after="0" w:line="360" w:lineRule="auto"/>
        <w:ind w:left="1100" w:leftChars="5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Pengalaman tidak langsung diperoleh ketika individu mengamati keberhasilan orang lain dalam menyelesaikan suatu tugas.</w:t>
      </w:r>
    </w:p>
    <w:p w14:paraId="417B4AE3">
      <w:pPr>
        <w:widowControl w:val="0"/>
        <w:autoSpaceDE w:val="0"/>
        <w:autoSpaceDN w:val="0"/>
        <w:adjustRightInd w:val="0"/>
        <w:spacing w:after="0" w:line="360" w:lineRule="auto"/>
        <w:ind w:left="1100" w:leftChars="5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Ketika individu melihat orang lain dengan kemampuan yang relatif sama berhasil menyelesaikan tugas tertentu, individu dapat mengembangkan keyakinan bahwa dirinya juga memiliki kemampuan untuk mencapai keberhasilan yang sama.</w:t>
      </w:r>
    </w:p>
    <w:p w14:paraId="14D2A766">
      <w:pPr>
        <w:widowControl w:val="0"/>
        <w:numPr>
          <w:ilvl w:val="0"/>
          <w:numId w:val="22"/>
        </w:numPr>
        <w:autoSpaceDE w:val="0"/>
        <w:autoSpaceDN w:val="0"/>
        <w:adjustRightInd w:val="0"/>
        <w:spacing w:after="0" w:line="360" w:lineRule="auto"/>
        <w:ind w:left="1100" w:leftChars="0" w:hanging="425"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Persuasi Verbal</w:t>
      </w:r>
    </w:p>
    <w:p w14:paraId="51770DBE">
      <w:pPr>
        <w:widowControl w:val="0"/>
        <w:autoSpaceDE w:val="0"/>
        <w:autoSpaceDN w:val="0"/>
        <w:adjustRightInd w:val="0"/>
        <w:spacing w:after="0" w:line="360" w:lineRule="auto"/>
        <w:ind w:left="1100" w:leftChars="5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Persuasi verbal berupa dukungan, dorongan, atau umpan balik positif dari orang lain dapat membantu meningkatkan self-efficacy individu.</w:t>
      </w:r>
    </w:p>
    <w:p w14:paraId="348D52B3">
      <w:pPr>
        <w:widowControl w:val="0"/>
        <w:autoSpaceDE w:val="0"/>
        <w:autoSpaceDN w:val="0"/>
        <w:adjustRightInd w:val="0"/>
        <w:spacing w:after="0" w:line="360" w:lineRule="auto"/>
        <w:ind w:left="1100" w:leftChars="5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Dalam lingkungan kerja, dukungan dari atasan, rekan kerja, mentor, maupun organisasi dapat membantu individu meningkatkan keyakinan terhadap kemampuan dirinya.</w:t>
      </w:r>
    </w:p>
    <w:p w14:paraId="4F257B07">
      <w:pPr>
        <w:widowControl w:val="0"/>
        <w:autoSpaceDE w:val="0"/>
        <w:autoSpaceDN w:val="0"/>
        <w:adjustRightInd w:val="0"/>
        <w:spacing w:after="0" w:line="360" w:lineRule="auto"/>
        <w:ind w:left="1100" w:leftChars="5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Namun, persuasi verbal akan lebih efektif apabila diberikan secara realistis dan disertai kesempatan bagi individu untuk mengembangkan kemampuan.</w:t>
      </w:r>
    </w:p>
    <w:p w14:paraId="4E7DDB62">
      <w:pPr>
        <w:widowControl w:val="0"/>
        <w:numPr>
          <w:ilvl w:val="0"/>
          <w:numId w:val="22"/>
        </w:numPr>
        <w:autoSpaceDE w:val="0"/>
        <w:autoSpaceDN w:val="0"/>
        <w:adjustRightInd w:val="0"/>
        <w:spacing w:after="0" w:line="360" w:lineRule="auto"/>
        <w:ind w:left="1100" w:leftChars="0" w:hanging="425"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Kondisi Fisiologis dan Emosional</w:t>
      </w:r>
    </w:p>
    <w:p w14:paraId="478717F1">
      <w:pPr>
        <w:widowControl w:val="0"/>
        <w:numPr>
          <w:ilvl w:val="0"/>
          <w:numId w:val="0"/>
        </w:numPr>
        <w:autoSpaceDE w:val="0"/>
        <w:autoSpaceDN w:val="0"/>
        <w:adjustRightInd w:val="0"/>
        <w:spacing w:after="0" w:line="360" w:lineRule="auto"/>
        <w:ind w:left="1100" w:leftChars="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Kondisi fisik dan emosional juga dapat memengaruhi bagaimana individu menilai kemampuan dirinya.</w:t>
      </w:r>
    </w:p>
    <w:p w14:paraId="64286CCE">
      <w:pPr>
        <w:widowControl w:val="0"/>
        <w:numPr>
          <w:ilvl w:val="0"/>
          <w:numId w:val="0"/>
        </w:numPr>
        <w:autoSpaceDE w:val="0"/>
        <w:autoSpaceDN w:val="0"/>
        <w:adjustRightInd w:val="0"/>
        <w:spacing w:after="0" w:line="360" w:lineRule="auto"/>
        <w:ind w:left="1100" w:leftChars="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Kondisi stres, kecemasan, kelelahan, dan tekanan emosional dapat menyebabkan individu meragukan kemampuannya. Sebaliknya, kondisi emosional yang positif dan kemampuan mengelola stres dapat mendukung terbentuknya keyakinan diri yang lebih baik.</w:t>
      </w:r>
    </w:p>
    <w:p w14:paraId="0D5DF321">
      <w:pPr>
        <w:widowControl w:val="0"/>
        <w:numPr>
          <w:ilvl w:val="0"/>
          <w:numId w:val="21"/>
        </w:numPr>
        <w:autoSpaceDE w:val="0"/>
        <w:autoSpaceDN w:val="0"/>
        <w:adjustRightInd w:val="0"/>
        <w:spacing w:after="0" w:line="360" w:lineRule="auto"/>
        <w:ind w:left="440" w:leftChars="200" w:firstLine="0" w:firstLineChars="0"/>
        <w:jc w:val="both"/>
        <w:rPr>
          <w:rFonts w:hint="default" w:ascii="Times New Roman" w:hAnsi="Times New Roman" w:cs="Times New Roman"/>
          <w:b/>
          <w:bCs/>
          <w:sz w:val="24"/>
          <w:szCs w:val="24"/>
        </w:rPr>
      </w:pPr>
      <w:r>
        <w:rPr>
          <w:rFonts w:hint="default" w:ascii="Times New Roman" w:hAnsi="Times New Roman" w:cs="Times New Roman"/>
          <w:b/>
          <w:bCs/>
          <w:sz w:val="24"/>
          <w:szCs w:val="24"/>
        </w:rPr>
        <w:t>Hubungan Self-Efficacy dengan Kinerja Individu</w:t>
      </w:r>
    </w:p>
    <w:p w14:paraId="12FB6D6F">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Hasil tinjauan teoretis menunjukkan bahwa self-efficacy memiliki hubungan yang penting dengan kinerja individu.</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Individu yang memiliki self-efficacy tinggi cenderung:</w:t>
      </w:r>
    </w:p>
    <w:p w14:paraId="76576046">
      <w:pPr>
        <w:widowControl w:val="0"/>
        <w:numPr>
          <w:ilvl w:val="0"/>
          <w:numId w:val="23"/>
        </w:numPr>
        <w:autoSpaceDE w:val="0"/>
        <w:autoSpaceDN w:val="0"/>
        <w:adjustRightInd w:val="0"/>
        <w:spacing w:after="0" w:line="360" w:lineRule="auto"/>
        <w:ind w:left="660" w:leftChars="30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Memiliki keyakinan dalam menyelesaikan tugas.</w:t>
      </w:r>
    </w:p>
    <w:p w14:paraId="70575248">
      <w:pPr>
        <w:widowControl w:val="0"/>
        <w:numPr>
          <w:ilvl w:val="0"/>
          <w:numId w:val="23"/>
        </w:numPr>
        <w:autoSpaceDE w:val="0"/>
        <w:autoSpaceDN w:val="0"/>
        <w:adjustRightInd w:val="0"/>
        <w:spacing w:after="0" w:line="360" w:lineRule="auto"/>
        <w:ind w:left="660" w:leftChars="30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Menetapkan tujuan yang lebih menantang.</w:t>
      </w:r>
    </w:p>
    <w:p w14:paraId="02F806F3">
      <w:pPr>
        <w:widowControl w:val="0"/>
        <w:numPr>
          <w:ilvl w:val="0"/>
          <w:numId w:val="23"/>
        </w:numPr>
        <w:autoSpaceDE w:val="0"/>
        <w:autoSpaceDN w:val="0"/>
        <w:adjustRightInd w:val="0"/>
        <w:spacing w:after="0" w:line="360" w:lineRule="auto"/>
        <w:ind w:left="660" w:leftChars="30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Memiliki motivasi yang lebih tinggi.</w:t>
      </w:r>
    </w:p>
    <w:p w14:paraId="1192A602">
      <w:pPr>
        <w:widowControl w:val="0"/>
        <w:numPr>
          <w:ilvl w:val="0"/>
          <w:numId w:val="23"/>
        </w:numPr>
        <w:autoSpaceDE w:val="0"/>
        <w:autoSpaceDN w:val="0"/>
        <w:adjustRightInd w:val="0"/>
        <w:spacing w:after="0" w:line="360" w:lineRule="auto"/>
        <w:ind w:left="660" w:leftChars="30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Mengeluarkan usaha yang lebih besar.</w:t>
      </w:r>
    </w:p>
    <w:p w14:paraId="7CEC6B2F">
      <w:pPr>
        <w:widowControl w:val="0"/>
        <w:numPr>
          <w:ilvl w:val="0"/>
          <w:numId w:val="23"/>
        </w:numPr>
        <w:autoSpaceDE w:val="0"/>
        <w:autoSpaceDN w:val="0"/>
        <w:adjustRightInd w:val="0"/>
        <w:spacing w:after="0" w:line="360" w:lineRule="auto"/>
        <w:ind w:left="660" w:leftChars="30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Mempertahankan usaha ketika menghadapi kesulitan.</w:t>
      </w:r>
    </w:p>
    <w:p w14:paraId="5BCFCC20">
      <w:pPr>
        <w:widowControl w:val="0"/>
        <w:numPr>
          <w:ilvl w:val="0"/>
          <w:numId w:val="23"/>
        </w:numPr>
        <w:autoSpaceDE w:val="0"/>
        <w:autoSpaceDN w:val="0"/>
        <w:adjustRightInd w:val="0"/>
        <w:spacing w:after="0" w:line="360" w:lineRule="auto"/>
        <w:ind w:left="660" w:leftChars="30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Lebih mampu menghadapi kegagalan.</w:t>
      </w:r>
    </w:p>
    <w:p w14:paraId="178C264D">
      <w:pPr>
        <w:widowControl w:val="0"/>
        <w:numPr>
          <w:ilvl w:val="0"/>
          <w:numId w:val="23"/>
        </w:numPr>
        <w:autoSpaceDE w:val="0"/>
        <w:autoSpaceDN w:val="0"/>
        <w:adjustRightInd w:val="0"/>
        <w:spacing w:after="0" w:line="360" w:lineRule="auto"/>
        <w:ind w:left="660" w:leftChars="30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Memiliki ketekunan dalam mencapai tujuan.</w:t>
      </w:r>
    </w:p>
    <w:p w14:paraId="08045D5A">
      <w:pPr>
        <w:widowControl w:val="0"/>
        <w:numPr>
          <w:ilvl w:val="0"/>
          <w:numId w:val="23"/>
        </w:numPr>
        <w:autoSpaceDE w:val="0"/>
        <w:autoSpaceDN w:val="0"/>
        <w:adjustRightInd w:val="0"/>
        <w:spacing w:after="0" w:line="360" w:lineRule="auto"/>
        <w:ind w:left="660" w:leftChars="30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Lebih aktif dalam mencari solusi terhadap permasalahan.</w:t>
      </w:r>
    </w:p>
    <w:p w14:paraId="3EB89197">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Karakteristik tersebut dapat mendukung individu dalam menunjukkan kinerja yang lebih baik.</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Self-efficacy memengaruhi bagaimana individu menghadapi tugas dan tanggung jawab. Individu yang yakin terhadap kemampuannya cenderung lebih berani mengambil tindakan dan mempertahankan usaha ketika menghadapi kesulitan.</w:t>
      </w:r>
    </w:p>
    <w:p w14:paraId="03BA1E92">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Sebaliknya, individu dengan self-efficacy rendah dapat lebih mudah meragukan kemampuan dirinya. Kondisi tersebut dapat menyebabkan individu menghindari tugas yang dianggap sulit, mengurangi usaha ketika menghadapi hambatan, dan lebih mudah menyerah.</w:t>
      </w:r>
    </w:p>
    <w:p w14:paraId="64D7CD0C">
      <w:pPr>
        <w:widowControl w:val="0"/>
        <w:numPr>
          <w:ilvl w:val="0"/>
          <w:numId w:val="21"/>
        </w:numPr>
        <w:autoSpaceDE w:val="0"/>
        <w:autoSpaceDN w:val="0"/>
        <w:adjustRightInd w:val="0"/>
        <w:spacing w:after="0" w:line="360" w:lineRule="auto"/>
        <w:ind w:left="440" w:leftChars="200" w:firstLine="0" w:firstLineChars="0"/>
        <w:jc w:val="both"/>
        <w:rPr>
          <w:rFonts w:hint="default" w:ascii="Times New Roman" w:hAnsi="Times New Roman" w:cs="Times New Roman"/>
          <w:b/>
          <w:bCs/>
          <w:sz w:val="24"/>
          <w:szCs w:val="24"/>
        </w:rPr>
      </w:pPr>
      <w:r>
        <w:rPr>
          <w:rFonts w:hint="default" w:ascii="Times New Roman" w:hAnsi="Times New Roman" w:cs="Times New Roman"/>
          <w:b/>
          <w:bCs/>
          <w:sz w:val="24"/>
          <w:szCs w:val="24"/>
        </w:rPr>
        <w:t>Self-Efficacy dan Pencapaian Tujuan</w:t>
      </w:r>
    </w:p>
    <w:p w14:paraId="002BD4BE">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Self-efficacy memiliki peranan penting dalam proses pencapaian tujuan.</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Individu dengan self-efficacy yang tinggi cenderung memiliki keyakinan bahwa usaha yang dilakukan dapat memberikan hasil. Keyakinan tersebut mendorong individu untuk menetapkan tujuan, mengembangkan strategi, dan mempertahankan usaha.</w:t>
      </w:r>
    </w:p>
    <w:p w14:paraId="319DCD41">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Self-efficacy dapat membantu pencapaian tujuan melalui beberapa mekanisme, yaitu:</w:t>
      </w:r>
    </w:p>
    <w:p w14:paraId="757DC1D2">
      <w:pPr>
        <w:widowControl w:val="0"/>
        <w:numPr>
          <w:ilvl w:val="0"/>
          <w:numId w:val="24"/>
        </w:numPr>
        <w:tabs>
          <w:tab w:val="clear" w:pos="425"/>
        </w:tabs>
        <w:autoSpaceDE w:val="0"/>
        <w:autoSpaceDN w:val="0"/>
        <w:adjustRightInd w:val="0"/>
        <w:spacing w:after="0" w:line="360" w:lineRule="auto"/>
        <w:ind w:left="880" w:leftChars="0" w:hanging="2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Meningkatkan keyakinan dalam menyelesaikan tugas.</w:t>
      </w:r>
    </w:p>
    <w:p w14:paraId="69C7D9F7">
      <w:pPr>
        <w:widowControl w:val="0"/>
        <w:numPr>
          <w:ilvl w:val="0"/>
          <w:numId w:val="24"/>
        </w:numPr>
        <w:tabs>
          <w:tab w:val="clear" w:pos="425"/>
        </w:tabs>
        <w:autoSpaceDE w:val="0"/>
        <w:autoSpaceDN w:val="0"/>
        <w:adjustRightInd w:val="0"/>
        <w:spacing w:after="0" w:line="360" w:lineRule="auto"/>
        <w:ind w:left="880" w:leftChars="0" w:hanging="2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Meningkatkan motivasi.</w:t>
      </w:r>
    </w:p>
    <w:p w14:paraId="0E697CF0">
      <w:pPr>
        <w:widowControl w:val="0"/>
        <w:numPr>
          <w:ilvl w:val="0"/>
          <w:numId w:val="24"/>
        </w:numPr>
        <w:tabs>
          <w:tab w:val="clear" w:pos="425"/>
        </w:tabs>
        <w:autoSpaceDE w:val="0"/>
        <w:autoSpaceDN w:val="0"/>
        <w:adjustRightInd w:val="0"/>
        <w:spacing w:after="0" w:line="360" w:lineRule="auto"/>
        <w:ind w:left="880" w:leftChars="0" w:hanging="2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Meningkatkan ketekunan.</w:t>
      </w:r>
    </w:p>
    <w:p w14:paraId="3FAF95C9">
      <w:pPr>
        <w:widowControl w:val="0"/>
        <w:numPr>
          <w:ilvl w:val="0"/>
          <w:numId w:val="24"/>
        </w:numPr>
        <w:tabs>
          <w:tab w:val="clear" w:pos="425"/>
        </w:tabs>
        <w:autoSpaceDE w:val="0"/>
        <w:autoSpaceDN w:val="0"/>
        <w:adjustRightInd w:val="0"/>
        <w:spacing w:after="0" w:line="360" w:lineRule="auto"/>
        <w:ind w:left="880" w:leftChars="0" w:hanging="2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Membantu individu menghadapi hambatan.</w:t>
      </w:r>
    </w:p>
    <w:p w14:paraId="28E8E07F">
      <w:pPr>
        <w:widowControl w:val="0"/>
        <w:numPr>
          <w:ilvl w:val="0"/>
          <w:numId w:val="24"/>
        </w:numPr>
        <w:tabs>
          <w:tab w:val="clear" w:pos="425"/>
        </w:tabs>
        <w:autoSpaceDE w:val="0"/>
        <w:autoSpaceDN w:val="0"/>
        <w:adjustRightInd w:val="0"/>
        <w:spacing w:after="0" w:line="360" w:lineRule="auto"/>
        <w:ind w:left="880" w:leftChars="0" w:hanging="2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Mendorong individu mencari strategi penyelesaian masalah.</w:t>
      </w:r>
    </w:p>
    <w:p w14:paraId="3482F45D">
      <w:pPr>
        <w:widowControl w:val="0"/>
        <w:numPr>
          <w:ilvl w:val="0"/>
          <w:numId w:val="24"/>
        </w:numPr>
        <w:tabs>
          <w:tab w:val="clear" w:pos="425"/>
        </w:tabs>
        <w:autoSpaceDE w:val="0"/>
        <w:autoSpaceDN w:val="0"/>
        <w:adjustRightInd w:val="0"/>
        <w:spacing w:after="0" w:line="360" w:lineRule="auto"/>
        <w:ind w:left="880" w:leftChars="0" w:hanging="2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Meningkatkan kemampuan untuk bangkit setelah mengalami kegagalan.</w:t>
      </w:r>
    </w:p>
    <w:p w14:paraId="37B4A237">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Dengan demikian, individu yang memiliki keyakinan kuat terhadap kemampuannya cenderung memiliki peluang lebih besar untuk mempertahankan perilaku yang mendukung pencapaian tujuan.</w:t>
      </w:r>
    </w:p>
    <w:p w14:paraId="37F92B15">
      <w:pPr>
        <w:widowControl w:val="0"/>
        <w:numPr>
          <w:ilvl w:val="0"/>
          <w:numId w:val="21"/>
        </w:numPr>
        <w:autoSpaceDE w:val="0"/>
        <w:autoSpaceDN w:val="0"/>
        <w:adjustRightInd w:val="0"/>
        <w:spacing w:after="0" w:line="360" w:lineRule="auto"/>
        <w:ind w:left="440" w:leftChars="20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bCs/>
          <w:sz w:val="24"/>
          <w:szCs w:val="24"/>
        </w:rPr>
        <w:t>Self-Efficacy dan Motivasi Kerja</w:t>
      </w:r>
    </w:p>
    <w:p w14:paraId="1AEAA77B">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Hasil tinjauan menunjukkan bahwa self-efficacy memiliki hubungan yang erat dengan motivasi individu.</w:t>
      </w:r>
    </w:p>
    <w:p w14:paraId="70F17B05">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Individu yang memiliki keyakinan terhadap kemampuannya cenderung lebih termotivasi untuk melakukan suatu tindakan karena percaya bahwa usaha yang dilakukan dapat menghasilkan pencapaian.</w:t>
      </w:r>
    </w:p>
    <w:p w14:paraId="5690B6FF">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Dalam konteks pekerjaan, karyawan dengan self-efficacy tinggi cenderung lebih aktif mengambil inisiatif dan berusaha menyelesaikan tanggung jawab yang diberikan.</w:t>
      </w:r>
    </w:p>
    <w:p w14:paraId="245AA322">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Self-efficacy juga memengaruhi seberapa besar usaha yang dikeluarkan individu. Individu dengan keyakinan yang kuat terhadap kemampuannya cenderung mempertahankan usaha ketika menghadapi hambatan.</w:t>
      </w:r>
    </w:p>
    <w:p w14:paraId="4920ABFE">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Oleh karena itu, self-efficacy dapat dipandang sebagai salah satu faktor psikologis yang mendukung motivasi dan kinerja individu.</w:t>
      </w:r>
    </w:p>
    <w:p w14:paraId="6D010336">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6B4DF35D">
      <w:pPr>
        <w:widowControl w:val="0"/>
        <w:numPr>
          <w:ilvl w:val="0"/>
          <w:numId w:val="20"/>
        </w:numPr>
        <w:autoSpaceDE w:val="0"/>
        <w:autoSpaceDN w:val="0"/>
        <w:adjustRightInd w:val="0"/>
        <w:spacing w:after="0" w:line="360" w:lineRule="auto"/>
        <w:ind w:left="0" w:leftChars="0" w:firstLine="0" w:firstLineChars="0"/>
        <w:jc w:val="both"/>
        <w:rPr>
          <w:rFonts w:hint="default" w:ascii="Times New Roman" w:hAnsi="Times New Roman" w:cs="Times New Roman"/>
          <w:b/>
          <w:bCs/>
          <w:sz w:val="24"/>
          <w:szCs w:val="24"/>
        </w:rPr>
      </w:pPr>
      <w:r>
        <w:rPr>
          <w:rFonts w:hint="default" w:ascii="Times New Roman" w:hAnsi="Times New Roman" w:cs="Times New Roman"/>
          <w:b/>
          <w:bCs/>
          <w:sz w:val="24"/>
          <w:szCs w:val="24"/>
        </w:rPr>
        <w:t>PEMBAHASAN</w:t>
      </w:r>
    </w:p>
    <w:p w14:paraId="70409BA4">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Berdasarkan hasil tinjauan teoretis, self-efficacy memiliki peranan penting dalam memengaruhi kinerja individu. Hubungan antara self-efficacy dan kinerja dapat dijelaskan melalui teori sosial kognitif yang dikembangkan oleh Bandura.</w:t>
      </w:r>
    </w:p>
    <w:p w14:paraId="3C1C3371">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Dalam teori sosial kognitif, individu dipandang sebagai individu yang aktif dalam mengatur perilaku dan tindakannya. Individu tidak hanya memberikan respons terhadap lingkungan, tetapi juga mampu mengevaluasi situasi, mengatur perilaku, serta membentuk keyakinan terhadap kemampuan dirinya.</w:t>
      </w:r>
    </w:p>
    <w:p w14:paraId="7A638400">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Self-efficacy menjadi salah satu mekanisme penting yang memengaruhi bagaimana individu menghadapi suatu tugas.</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Individu dengan self-efficacy tinggi cenderung menghadapi situasi sulit dengan keyakinan yang lebih kuat. Mereka lebih mungkin memandang kesulitan sebagai tantangan yang dapat dipelajari dan diatasi.</w:t>
      </w:r>
    </w:p>
    <w:p w14:paraId="7E55B2F5">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Keyakinan tersebut akan memengaruhi perilaku individu. Individu dengan self-efficacy tinggi cenderung lebih aktif mengambil tindakan, meningkatkan usaha, dan mempertahankan ketekunan ketika menghadapi kesulitan.</w:t>
      </w:r>
    </w:p>
    <w:p w14:paraId="3563E2B3">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Kondisi tersebut dapat menciptakan proses positif sebagai berikut:</w:t>
      </w:r>
    </w:p>
    <w:p w14:paraId="38C92DC1">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Self-Efficacy Tinggi</w:t>
      </w:r>
    </w:p>
    <w:p w14:paraId="3D6D6A13">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w:t>
      </w:r>
    </w:p>
    <w:p w14:paraId="412ED308">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Keyakinan terhadap Kemampuan Diri</w:t>
      </w:r>
    </w:p>
    <w:p w14:paraId="5237C509">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w:t>
      </w:r>
    </w:p>
    <w:p w14:paraId="18D18964">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Keberanian Menghadapi Tantangan</w:t>
      </w:r>
    </w:p>
    <w:p w14:paraId="0A1F649A">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w:t>
      </w:r>
    </w:p>
    <w:p w14:paraId="5E4F0B99">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Peningkatan Usaha dan Ketekunan</w:t>
      </w:r>
    </w:p>
    <w:p w14:paraId="5FF39399">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w:t>
      </w:r>
    </w:p>
    <w:p w14:paraId="7514A2C9">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Pengalaman dan Pengembangan Kompetensi</w:t>
      </w:r>
    </w:p>
    <w:p w14:paraId="70307BA4">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w:t>
      </w:r>
    </w:p>
    <w:p w14:paraId="17B2E321">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Peningkatan Kinerja</w:t>
      </w:r>
    </w:p>
    <w:p w14:paraId="46429C00">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w:t>
      </w:r>
    </w:p>
    <w:p w14:paraId="7556C216">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Penguatan Self-Efficacy</w:t>
      </w:r>
    </w:p>
    <w:p w14:paraId="7F9F9281">
      <w:pPr>
        <w:widowControl w:val="0"/>
        <w:autoSpaceDE w:val="0"/>
        <w:autoSpaceDN w:val="0"/>
        <w:adjustRightInd w:val="0"/>
        <w:spacing w:after="0" w:line="360" w:lineRule="auto"/>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Sebaliknya, individu dengan self-efficacy rendah dapat mengalami pola yang berbeda.</w:t>
      </w:r>
    </w:p>
    <w:p w14:paraId="6A1B413A">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Self-Efficacy Rendah</w:t>
      </w:r>
    </w:p>
    <w:p w14:paraId="72033D99">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w:t>
      </w:r>
    </w:p>
    <w:p w14:paraId="053CA1EF">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Keraguan terhadap Kemampuan Diri</w:t>
      </w:r>
    </w:p>
    <w:p w14:paraId="3ECD69BB">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w:t>
      </w:r>
    </w:p>
    <w:p w14:paraId="5C2B127A">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Menghindari Tugas yang Menantang</w:t>
      </w:r>
    </w:p>
    <w:p w14:paraId="2C9E3900">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w:t>
      </w:r>
    </w:p>
    <w:p w14:paraId="611303BA">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Berkurangnya Usaha dan Ketekunan</w:t>
      </w:r>
    </w:p>
    <w:p w14:paraId="5333F4F3">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w:t>
      </w:r>
    </w:p>
    <w:p w14:paraId="46CF31F2">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Terbatasnya Pengalaman dan Pembelajaran</w:t>
      </w:r>
    </w:p>
    <w:p w14:paraId="6E63F0A7">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w:t>
      </w:r>
    </w:p>
    <w:p w14:paraId="2C81B77D">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Kinerja Kurang Optimal</w:t>
      </w:r>
    </w:p>
    <w:p w14:paraId="1008F358">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w:t>
      </w:r>
    </w:p>
    <w:p w14:paraId="452D989B">
      <w:pPr>
        <w:widowControl w:val="0"/>
        <w:autoSpaceDE w:val="0"/>
        <w:autoSpaceDN w:val="0"/>
        <w:adjustRightInd w:val="0"/>
        <w:spacing w:after="0" w:line="360" w:lineRule="auto"/>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Self-Efficacy Tetap Rendah</w:t>
      </w:r>
    </w:p>
    <w:p w14:paraId="10EAAEEB">
      <w:pPr>
        <w:widowControl w:val="0"/>
        <w:autoSpaceDE w:val="0"/>
        <w:autoSpaceDN w:val="0"/>
        <w:adjustRightInd w:val="0"/>
        <w:spacing w:after="0" w:line="360" w:lineRule="auto"/>
        <w:ind w:left="440" w:leftChars="200"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Berdasarkan pola tersebut, dapat dipahami bahwa self-efficacy memiliki peranan dalam membentuk perilaku kerja individu.</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Self-efficacy yang tinggi dapat mendorong individu untuk lebih aktif dalam menghadapi tantangan. Individu lebih percaya bahwa dirinya memiliki kemampuan untuk mencari solusi dan menyelesaikan permasalahan.</w:t>
      </w:r>
    </w:p>
    <w:p w14:paraId="2444BB7B">
      <w:pPr>
        <w:widowControl w:val="0"/>
        <w:autoSpaceDE w:val="0"/>
        <w:autoSpaceDN w:val="0"/>
        <w:adjustRightInd w:val="0"/>
        <w:spacing w:after="0" w:line="360" w:lineRule="auto"/>
        <w:ind w:left="440" w:leftChars="200"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Namun demikian, self-efficacy bukan merupakan satu-satunya faktor yang menentukan kinerja individu. Kinerja juga dapat dipengaruhi oleh berbagai faktor lain, seperti kemampuan aktual, pengalaman kerja, motivasi, lingkungan kerja, dukungan organisasi, kepemimpinan, sistem penghargaan, serta karakteristik pekerjaan.</w:t>
      </w:r>
    </w:p>
    <w:p w14:paraId="09D97527">
      <w:pPr>
        <w:widowControl w:val="0"/>
        <w:autoSpaceDE w:val="0"/>
        <w:autoSpaceDN w:val="0"/>
        <w:adjustRightInd w:val="0"/>
        <w:spacing w:after="0" w:line="360" w:lineRule="auto"/>
        <w:ind w:left="440" w:leftChars="200"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Oleh karena itu, peningkatan self-efficacy perlu dilakukan bersamaan dengan pengembangan kompetensi dan penciptaan lingkungan kerja yang mendukung.</w:t>
      </w:r>
    </w:p>
    <w:p w14:paraId="0C0E154C">
      <w:pPr>
        <w:widowControl w:val="0"/>
        <w:numPr>
          <w:ilvl w:val="0"/>
          <w:numId w:val="20"/>
        </w:numPr>
        <w:autoSpaceDE w:val="0"/>
        <w:autoSpaceDN w:val="0"/>
        <w:adjustRightInd w:val="0"/>
        <w:spacing w:after="0" w:line="360" w:lineRule="auto"/>
        <w:ind w:left="0" w:leftChars="0" w:firstLine="0" w:firstLineChars="0"/>
        <w:jc w:val="both"/>
        <w:rPr>
          <w:rFonts w:hint="default" w:ascii="Times New Roman" w:hAnsi="Times New Roman" w:cs="Times New Roman"/>
          <w:b/>
          <w:bCs/>
          <w:sz w:val="24"/>
          <w:szCs w:val="24"/>
        </w:rPr>
      </w:pPr>
      <w:r>
        <w:rPr>
          <w:rFonts w:hint="default" w:ascii="Times New Roman" w:hAnsi="Times New Roman" w:cs="Times New Roman"/>
          <w:b/>
          <w:bCs/>
          <w:sz w:val="24"/>
          <w:szCs w:val="24"/>
        </w:rPr>
        <w:t>Implikasi Praktis</w:t>
      </w:r>
    </w:p>
    <w:p w14:paraId="28E7B405">
      <w:pPr>
        <w:widowControl w:val="0"/>
        <w:numPr>
          <w:ilvl w:val="0"/>
          <w:numId w:val="25"/>
        </w:numPr>
        <w:autoSpaceDE w:val="0"/>
        <w:autoSpaceDN w:val="0"/>
        <w:adjustRightInd w:val="0"/>
        <w:spacing w:after="0" w:line="360" w:lineRule="auto"/>
        <w:ind w:left="220" w:leftChars="100" w:firstLine="0" w:firstLineChars="0"/>
        <w:jc w:val="both"/>
        <w:rPr>
          <w:rFonts w:hint="default" w:ascii="Times New Roman" w:hAnsi="Times New Roman" w:cs="Times New Roman"/>
          <w:b/>
          <w:bCs/>
          <w:sz w:val="24"/>
          <w:szCs w:val="24"/>
        </w:rPr>
      </w:pPr>
      <w:r>
        <w:rPr>
          <w:rFonts w:hint="default" w:ascii="Times New Roman" w:hAnsi="Times New Roman" w:cs="Times New Roman"/>
          <w:b/>
          <w:bCs/>
          <w:sz w:val="24"/>
          <w:szCs w:val="24"/>
        </w:rPr>
        <w:t>Implikasi bagi Organisasi</w:t>
      </w:r>
    </w:p>
    <w:p w14:paraId="740FD07D">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Organisasi perlu memberikan perhatian terhadap pengembangan self-efficacy karyawan sebagai salah satu upaya meningkatkan kinerja individu.</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Organisasi dapat memberikan kesempatan kepada karyawan untuk memperoleh pengalaman keberhasilan melalui pelaksanaan tugas secara bertahap.</w:t>
      </w:r>
    </w:p>
    <w:p w14:paraId="6B75DC75">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Program pelatihan sebaiknya tidak hanya berfokus pada penyampaian materi, tetapi juga memberikan kesempatan kepada karyawan untuk mempraktikkan keterampilan yang dipelajari.</w:t>
      </w:r>
    </w:p>
    <w:p w14:paraId="24C91BAC">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Keberhasilan dalam menerapkan keterampilan dapat membantu meningkatkan keyakinan individu terhadap kemampuannya.</w:t>
      </w:r>
    </w:p>
    <w:p w14:paraId="2CC94664">
      <w:pPr>
        <w:widowControl w:val="0"/>
        <w:numPr>
          <w:ilvl w:val="0"/>
          <w:numId w:val="25"/>
        </w:numPr>
        <w:autoSpaceDE w:val="0"/>
        <w:autoSpaceDN w:val="0"/>
        <w:adjustRightInd w:val="0"/>
        <w:spacing w:after="0" w:line="360" w:lineRule="auto"/>
        <w:ind w:left="220" w:leftChars="10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Pentingnya Umpan Balik</w:t>
      </w:r>
    </w:p>
    <w:p w14:paraId="1EE2E482">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Atasan memiliki peranan penting dalam memberikan umpan balik kepada karyawan.</w:t>
      </w:r>
    </w:p>
    <w:p w14:paraId="2625074A">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Umpan balik yang konstruktif dapat membantu individu memahami kelebihan dan area yang perlu dikembangkan.</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Pemberian apresiasi terhadap perkembangan dan keberhasilan individu juga dapat membantu meningkatkan keyakinan terhadap kemampuan diri.</w:t>
      </w:r>
    </w:p>
    <w:p w14:paraId="18BCED78">
      <w:pPr>
        <w:widowControl w:val="0"/>
        <w:numPr>
          <w:ilvl w:val="0"/>
          <w:numId w:val="25"/>
        </w:numPr>
        <w:autoSpaceDE w:val="0"/>
        <w:autoSpaceDN w:val="0"/>
        <w:adjustRightInd w:val="0"/>
        <w:spacing w:after="0" w:line="360" w:lineRule="auto"/>
        <w:ind w:left="220" w:leftChars="10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Program Mentoring</w:t>
      </w:r>
    </w:p>
    <w:p w14:paraId="508C9CEB">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Organisasi dapat mengembangkan program mentoring untuk membantu karyawan meningkatkan self-efficacy.</w:t>
      </w:r>
    </w:p>
    <w:p w14:paraId="5C54A45A">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Melalui proses mentoring, individu dapat belajar dari pengalaman orang lain dan mengamati strategi yang digunakan dalam menyelesaikan tugas.</w:t>
      </w:r>
    </w:p>
    <w:p w14:paraId="559E69BD">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Pengalaman tersebut dapat membantu individu mengembangkan keyakinan bahwa dirinya juga mampu menghadapi tantangan pekerjaan.</w:t>
      </w:r>
    </w:p>
    <w:p w14:paraId="3094A855">
      <w:pPr>
        <w:widowControl w:val="0"/>
        <w:numPr>
          <w:ilvl w:val="0"/>
          <w:numId w:val="25"/>
        </w:numPr>
        <w:autoSpaceDE w:val="0"/>
        <w:autoSpaceDN w:val="0"/>
        <w:adjustRightInd w:val="0"/>
        <w:spacing w:after="0" w:line="360" w:lineRule="auto"/>
        <w:ind w:left="220" w:leftChars="10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Penetapan Tujuan</w:t>
      </w:r>
    </w:p>
    <w:p w14:paraId="08D42530">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Organisasi dan individu perlu menetapkan tujuan yang menantang tetapi tetap realistis.</w:t>
      </w:r>
    </w:p>
    <w:p w14:paraId="190C53E9">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Tujuan yang terlalu mudah mungkin tidak memberikan kesempatan untuk berkembang, sedangkan tujuan yang terlalu sulit dapat menimbulkan perasaan tidak mampu.</w:t>
      </w:r>
    </w:p>
    <w:p w14:paraId="2C288205">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Tujuan yang realistis dan menantang dapat memberikan kesempatan kepada individu untuk mengembangkan kompetensi dan memperoleh pengalaman keberhasilan.</w:t>
      </w:r>
    </w:p>
    <w:p w14:paraId="083D2728">
      <w:pPr>
        <w:widowControl w:val="0"/>
        <w:numPr>
          <w:ilvl w:val="0"/>
          <w:numId w:val="25"/>
        </w:numPr>
        <w:autoSpaceDE w:val="0"/>
        <w:autoSpaceDN w:val="0"/>
        <w:adjustRightInd w:val="0"/>
        <w:spacing w:after="0" w:line="360" w:lineRule="auto"/>
        <w:ind w:left="220" w:leftChars="10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Dukungan Psikologis</w:t>
      </w:r>
    </w:p>
    <w:p w14:paraId="30393AA2">
      <w:pPr>
        <w:widowControl w:val="0"/>
        <w:autoSpaceDE w:val="0"/>
        <w:autoSpaceDN w:val="0"/>
        <w:adjustRightInd w:val="0"/>
        <w:spacing w:after="0" w:line="360" w:lineRule="auto"/>
        <w:ind w:left="439" w:leftChars="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Organisasi perlu menciptakan lingkungan kerja yang mendukung kesehatan psikologis karyawan.</w:t>
      </w:r>
    </w:p>
    <w:p w14:paraId="791AE9A7">
      <w:pPr>
        <w:widowControl w:val="0"/>
        <w:autoSpaceDE w:val="0"/>
        <w:autoSpaceDN w:val="0"/>
        <w:adjustRightInd w:val="0"/>
        <w:spacing w:after="0" w:line="360" w:lineRule="auto"/>
        <w:ind w:left="439" w:leftChars="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Tekanan kerja yang berlebihan dapat memengaruhi keyakinan individu terhadap kemampuan dirinya.</w:t>
      </w:r>
    </w:p>
    <w:p w14:paraId="68292AA9">
      <w:pPr>
        <w:widowControl w:val="0"/>
        <w:autoSpaceDE w:val="0"/>
        <w:autoSpaceDN w:val="0"/>
        <w:adjustRightInd w:val="0"/>
        <w:spacing w:after="0" w:line="360" w:lineRule="auto"/>
        <w:ind w:left="439" w:leftChars="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Lingkungan kerja yang suportif, komunikasi yang baik, serta dukungan dari atasan dan rekan kerja dapat membantu individu menghadapi tantangan pekerjaan dengan lebih baik.</w:t>
      </w:r>
    </w:p>
    <w:p w14:paraId="2D90FBE7">
      <w:pPr>
        <w:widowControl w:val="0"/>
        <w:autoSpaceDE w:val="0"/>
        <w:autoSpaceDN w:val="0"/>
        <w:adjustRightInd w:val="0"/>
        <w:spacing w:after="0" w:line="360" w:lineRule="auto"/>
        <w:jc w:val="both"/>
        <w:rPr>
          <w:rFonts w:hint="default" w:ascii="Times New Roman" w:hAnsi="Times New Roman" w:cs="Times New Roman"/>
          <w:b w:val="0"/>
          <w:bCs w:val="0"/>
          <w:sz w:val="24"/>
          <w:szCs w:val="24"/>
        </w:rPr>
      </w:pPr>
    </w:p>
    <w:p w14:paraId="00B3269A">
      <w:pPr>
        <w:widowControl w:val="0"/>
        <w:autoSpaceDE w:val="0"/>
        <w:autoSpaceDN w:val="0"/>
        <w:adjustRightInd w:val="0"/>
        <w:spacing w:after="0" w:line="360" w:lineRule="auto"/>
        <w:jc w:val="both"/>
        <w:rPr>
          <w:rFonts w:hint="default" w:ascii="Times New Roman" w:hAnsi="Times New Roman" w:cs="Times New Roman"/>
          <w:b w:val="0"/>
          <w:bCs w:val="0"/>
          <w:sz w:val="24"/>
          <w:szCs w:val="24"/>
        </w:rPr>
      </w:pPr>
    </w:p>
    <w:p w14:paraId="35289B95">
      <w:pPr>
        <w:widowControl w:val="0"/>
        <w:autoSpaceDE w:val="0"/>
        <w:autoSpaceDN w:val="0"/>
        <w:adjustRightInd w:val="0"/>
        <w:spacing w:after="0" w:line="360" w:lineRule="auto"/>
        <w:jc w:val="both"/>
        <w:rPr>
          <w:rFonts w:hint="default" w:ascii="Times New Roman" w:hAnsi="Times New Roman" w:cs="Times New Roman"/>
          <w:b w:val="0"/>
          <w:bCs w:val="0"/>
          <w:sz w:val="24"/>
          <w:szCs w:val="24"/>
        </w:rPr>
      </w:pPr>
    </w:p>
    <w:p w14:paraId="63D6281A">
      <w:pPr>
        <w:widowControl w:val="0"/>
        <w:autoSpaceDE w:val="0"/>
        <w:autoSpaceDN w:val="0"/>
        <w:adjustRightInd w:val="0"/>
        <w:spacing w:after="0" w:line="360" w:lineRule="auto"/>
        <w:jc w:val="both"/>
        <w:rPr>
          <w:rFonts w:hint="default" w:ascii="Times New Roman" w:hAnsi="Times New Roman" w:cs="Times New Roman"/>
          <w:b w:val="0"/>
          <w:bCs w:val="0"/>
          <w:sz w:val="24"/>
          <w:szCs w:val="24"/>
        </w:rPr>
      </w:pPr>
    </w:p>
    <w:p w14:paraId="33671DDA">
      <w:pPr>
        <w:widowControl w:val="0"/>
        <w:autoSpaceDE w:val="0"/>
        <w:autoSpaceDN w:val="0"/>
        <w:adjustRightInd w:val="0"/>
        <w:spacing w:after="0" w:line="360" w:lineRule="auto"/>
        <w:jc w:val="both"/>
        <w:rPr>
          <w:rFonts w:hint="default" w:ascii="Times New Roman" w:hAnsi="Times New Roman" w:cs="Times New Roman"/>
          <w:b w:val="0"/>
          <w:bCs w:val="0"/>
          <w:sz w:val="24"/>
          <w:szCs w:val="24"/>
        </w:rPr>
      </w:pPr>
    </w:p>
    <w:p w14:paraId="6B22BC26">
      <w:pPr>
        <w:widowControl w:val="0"/>
        <w:autoSpaceDE w:val="0"/>
        <w:autoSpaceDN w:val="0"/>
        <w:adjustRightInd w:val="0"/>
        <w:spacing w:after="0" w:line="360" w:lineRule="auto"/>
        <w:jc w:val="both"/>
        <w:rPr>
          <w:rFonts w:hint="default" w:ascii="Times New Roman" w:hAnsi="Times New Roman" w:cs="Times New Roman"/>
          <w:b w:val="0"/>
          <w:bCs w:val="0"/>
          <w:sz w:val="24"/>
          <w:szCs w:val="24"/>
        </w:rPr>
      </w:pPr>
    </w:p>
    <w:p w14:paraId="24B3B845">
      <w:pPr>
        <w:widowControl w:val="0"/>
        <w:autoSpaceDE w:val="0"/>
        <w:autoSpaceDN w:val="0"/>
        <w:adjustRightInd w:val="0"/>
        <w:spacing w:after="0" w:line="360" w:lineRule="auto"/>
        <w:jc w:val="both"/>
        <w:rPr>
          <w:rFonts w:hint="default" w:ascii="Times New Roman" w:hAnsi="Times New Roman" w:cs="Times New Roman"/>
          <w:b w:val="0"/>
          <w:bCs w:val="0"/>
          <w:sz w:val="24"/>
          <w:szCs w:val="24"/>
        </w:rPr>
      </w:pPr>
    </w:p>
    <w:p w14:paraId="2C68231B">
      <w:pPr>
        <w:widowControl w:val="0"/>
        <w:autoSpaceDE w:val="0"/>
        <w:autoSpaceDN w:val="0"/>
        <w:adjustRightInd w:val="0"/>
        <w:spacing w:after="0" w:line="360" w:lineRule="auto"/>
        <w:jc w:val="both"/>
        <w:rPr>
          <w:rFonts w:hint="default" w:ascii="Times New Roman" w:hAnsi="Times New Roman" w:cs="Times New Roman"/>
          <w:b w:val="0"/>
          <w:bCs w:val="0"/>
          <w:sz w:val="24"/>
          <w:szCs w:val="24"/>
        </w:rPr>
      </w:pPr>
    </w:p>
    <w:p w14:paraId="37B80161">
      <w:pPr>
        <w:widowControl w:val="0"/>
        <w:autoSpaceDE w:val="0"/>
        <w:autoSpaceDN w:val="0"/>
        <w:adjustRightInd w:val="0"/>
        <w:spacing w:after="0" w:line="360" w:lineRule="auto"/>
        <w:jc w:val="both"/>
        <w:rPr>
          <w:rFonts w:hint="default" w:ascii="Times New Roman" w:hAnsi="Times New Roman" w:cs="Times New Roman"/>
          <w:b w:val="0"/>
          <w:bCs w:val="0"/>
          <w:sz w:val="24"/>
          <w:szCs w:val="24"/>
        </w:rPr>
      </w:pPr>
    </w:p>
    <w:p w14:paraId="34C19C55">
      <w:pPr>
        <w:widowControl w:val="0"/>
        <w:autoSpaceDE w:val="0"/>
        <w:autoSpaceDN w:val="0"/>
        <w:adjustRightInd w:val="0"/>
        <w:spacing w:after="0" w:line="360" w:lineRule="auto"/>
        <w:jc w:val="both"/>
        <w:rPr>
          <w:rFonts w:hint="default" w:ascii="Times New Roman" w:hAnsi="Times New Roman" w:cs="Times New Roman"/>
          <w:b w:val="0"/>
          <w:bCs w:val="0"/>
          <w:sz w:val="24"/>
          <w:szCs w:val="24"/>
        </w:rPr>
      </w:pPr>
    </w:p>
    <w:p w14:paraId="78935051">
      <w:pPr>
        <w:widowControl w:val="0"/>
        <w:autoSpaceDE w:val="0"/>
        <w:autoSpaceDN w:val="0"/>
        <w:adjustRightInd w:val="0"/>
        <w:spacing w:after="0" w:line="360" w:lineRule="auto"/>
        <w:jc w:val="both"/>
        <w:rPr>
          <w:rFonts w:hint="default" w:ascii="Times New Roman" w:hAnsi="Times New Roman" w:cs="Times New Roman"/>
          <w:b w:val="0"/>
          <w:bCs w:val="0"/>
          <w:sz w:val="24"/>
          <w:szCs w:val="24"/>
        </w:rPr>
      </w:pPr>
    </w:p>
    <w:p w14:paraId="5BD0593B">
      <w:pPr>
        <w:widowControl w:val="0"/>
        <w:autoSpaceDE w:val="0"/>
        <w:autoSpaceDN w:val="0"/>
        <w:adjustRightInd w:val="0"/>
        <w:spacing w:after="0" w:line="360" w:lineRule="auto"/>
        <w:jc w:val="both"/>
        <w:rPr>
          <w:rFonts w:hint="default" w:ascii="Times New Roman" w:hAnsi="Times New Roman" w:cs="Times New Roman"/>
          <w:b w:val="0"/>
          <w:bCs w:val="0"/>
          <w:sz w:val="24"/>
          <w:szCs w:val="24"/>
        </w:rPr>
      </w:pPr>
    </w:p>
    <w:p w14:paraId="74E36236">
      <w:pPr>
        <w:widowControl w:val="0"/>
        <w:autoSpaceDE w:val="0"/>
        <w:autoSpaceDN w:val="0"/>
        <w:adjustRightInd w:val="0"/>
        <w:spacing w:after="0" w:line="360" w:lineRule="auto"/>
        <w:jc w:val="both"/>
        <w:rPr>
          <w:rFonts w:hint="default" w:ascii="Times New Roman" w:hAnsi="Times New Roman" w:cs="Times New Roman"/>
          <w:b w:val="0"/>
          <w:bCs w:val="0"/>
          <w:sz w:val="24"/>
          <w:szCs w:val="24"/>
        </w:rPr>
      </w:pPr>
    </w:p>
    <w:p w14:paraId="2D655656">
      <w:pPr>
        <w:widowControl w:val="0"/>
        <w:autoSpaceDE w:val="0"/>
        <w:autoSpaceDN w:val="0"/>
        <w:adjustRightInd w:val="0"/>
        <w:spacing w:after="0" w:line="360" w:lineRule="auto"/>
        <w:jc w:val="both"/>
        <w:rPr>
          <w:rFonts w:hint="default" w:ascii="Times New Roman" w:hAnsi="Times New Roman" w:cs="Times New Roman"/>
          <w:b w:val="0"/>
          <w:bCs w:val="0"/>
          <w:sz w:val="24"/>
          <w:szCs w:val="24"/>
        </w:rPr>
      </w:pPr>
    </w:p>
    <w:p w14:paraId="22FFB867">
      <w:pPr>
        <w:widowControl w:val="0"/>
        <w:autoSpaceDE w:val="0"/>
        <w:autoSpaceDN w:val="0"/>
        <w:adjustRightInd w:val="0"/>
        <w:spacing w:after="0"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BAB V</w:t>
      </w:r>
    </w:p>
    <w:p w14:paraId="1829E63F">
      <w:pPr>
        <w:widowControl w:val="0"/>
        <w:autoSpaceDE w:val="0"/>
        <w:autoSpaceDN w:val="0"/>
        <w:adjustRightInd w:val="0"/>
        <w:spacing w:after="0"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KESIMPULAN DAN SARAN</w:t>
      </w:r>
    </w:p>
    <w:p w14:paraId="6C5E607D">
      <w:pPr>
        <w:widowControl w:val="0"/>
        <w:numPr>
          <w:ilvl w:val="0"/>
          <w:numId w:val="26"/>
        </w:numPr>
        <w:autoSpaceDE w:val="0"/>
        <w:autoSpaceDN w:val="0"/>
        <w:adjustRightInd w:val="0"/>
        <w:spacing w:after="0"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Kesimpulan</w:t>
      </w:r>
    </w:p>
    <w:p w14:paraId="47E5C3A2">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Berdasarkan hasil tinjauan teoretis mengenai pengaruh self-efficacy terhadap kinerja individu, dapat disimpulkan bahwa self-efficacy memiliki peranan penting dalam mendukung kinerja individu.</w:t>
      </w:r>
    </w:p>
    <w:p w14:paraId="0D205584">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Self-efficacy merupakan keyakinan individu terhadap kemampuannya dalam mengorganisasi dan melaksanakan tindakan yang diperlukan untuk mencapai tujuan tertentu.</w:t>
      </w:r>
    </w:p>
    <w:p w14:paraId="7B411750">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Individu dengan self-efficacy tinggi cenderung memiliki motivasi yang lebih kuat, mengeluarkan usaha yang lebih besar, memiliki ketekunan dalam menghadapi kesulitan, serta lebih mampu mempertahankan usaha ketika menghadapi hambatan.</w:t>
      </w:r>
    </w:p>
    <w:p w14:paraId="661108D1">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Self-efficacy dapat berkembang melalui empat sumber utama, yaitu pengalaman keberhasilan, pengalaman tidak langsung, persuasi verbal, serta kondisi fisiologis dan emosional.</w:t>
      </w:r>
    </w:p>
    <w:p w14:paraId="5D294E1D">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Keempat sumber tersebut dapat menjadi dasar dalam pengembangan keyakinan individu terhadap kemampuan dirinya.</w:t>
      </w:r>
    </w:p>
    <w:p w14:paraId="617F26CA">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Self-efficacy dapat memengaruhi kinerja melalui berbagai mekanisme, seperti peningkatan motivasi, keberanian menghadapi tantangan, ketekunan, kemampuan menghadapi hambatan, dan kemampuan dalam mempertahankan usaha.</w:t>
      </w:r>
    </w:p>
    <w:p w14:paraId="081CA287">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Namun demikian, kinerja individu tidak hanya dipengaruhi oleh self-efficacy. Faktor lain seperti kemampuan aktual, pengalaman, lingkungan kerja, kepemimpinan, motivasi, dan dukungan organisasi juga memiliki peranan dalam menentukan kinerja individu.</w:t>
      </w:r>
    </w:p>
    <w:p w14:paraId="5F99E9D9">
      <w:pPr>
        <w:widowControl w:val="0"/>
        <w:autoSpaceDE w:val="0"/>
        <w:autoSpaceDN w:val="0"/>
        <w:adjustRightInd w:val="0"/>
        <w:spacing w:after="0" w:line="360" w:lineRule="auto"/>
        <w:ind w:left="440" w:leftChars="200" w:firstLine="716" w:firstLineChars="0"/>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rPr>
        <w:t>Oleh karena itu, self-efficacy dapat dipandang sebagai salah satu sumber daya psikologis penting yang perlu dikembangkan untuk mendukung peningkatan kinerja individu</w:t>
      </w:r>
      <w:r>
        <w:rPr>
          <w:rFonts w:hint="default" w:ascii="Times New Roman" w:hAnsi="Times New Roman" w:cs="Times New Roman"/>
          <w:b w:val="0"/>
          <w:bCs w:val="0"/>
          <w:sz w:val="24"/>
          <w:szCs w:val="24"/>
          <w:lang w:val="en-US"/>
        </w:rPr>
        <w:t>.</w:t>
      </w:r>
    </w:p>
    <w:p w14:paraId="17B8C068">
      <w:pPr>
        <w:widowControl w:val="0"/>
        <w:numPr>
          <w:ilvl w:val="0"/>
          <w:numId w:val="26"/>
        </w:numPr>
        <w:autoSpaceDE w:val="0"/>
        <w:autoSpaceDN w:val="0"/>
        <w:adjustRightInd w:val="0"/>
        <w:spacing w:after="0" w:line="360" w:lineRule="auto"/>
        <w:ind w:left="0" w:leftChars="0" w:firstLine="0" w:firstLineChars="0"/>
        <w:jc w:val="both"/>
        <w:rPr>
          <w:rFonts w:hint="default" w:ascii="Times New Roman" w:hAnsi="Times New Roman" w:cs="Times New Roman"/>
          <w:b/>
          <w:bCs/>
          <w:sz w:val="24"/>
          <w:szCs w:val="24"/>
        </w:rPr>
      </w:pPr>
      <w:r>
        <w:rPr>
          <w:rFonts w:hint="default" w:ascii="Times New Roman" w:hAnsi="Times New Roman" w:cs="Times New Roman"/>
          <w:b/>
          <w:bCs/>
          <w:sz w:val="24"/>
          <w:szCs w:val="24"/>
        </w:rPr>
        <w:t>Saran</w:t>
      </w:r>
    </w:p>
    <w:p w14:paraId="28A8A691">
      <w:pPr>
        <w:widowControl w:val="0"/>
        <w:autoSpaceDE w:val="0"/>
        <w:autoSpaceDN w:val="0"/>
        <w:adjustRightInd w:val="0"/>
        <w:spacing w:after="0" w:line="360" w:lineRule="auto"/>
        <w:ind w:left="440" w:leftChars="20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1. Bagi Organisasi</w:t>
      </w:r>
    </w:p>
    <w:p w14:paraId="078C0991">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Organisasi disarankan untuk mengembangkan program yang dapat meningkatkan self-efficacy karyawan.</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Program tersebut dapat dilakukan melalui</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pelatihan dan pengembangan</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mentoring</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coaching</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pemberian umpan balik</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pemberian kesempatan untuk memperoleh pengalaman keberhasilan</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pengembangan kompetensi secara bertahap.</w:t>
      </w:r>
    </w:p>
    <w:p w14:paraId="051C99E9">
      <w:pPr>
        <w:widowControl w:val="0"/>
        <w:autoSpaceDE w:val="0"/>
        <w:autoSpaceDN w:val="0"/>
        <w:adjustRightInd w:val="0"/>
        <w:spacing w:after="0" w:line="360" w:lineRule="auto"/>
        <w:ind w:left="440" w:leftChars="20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2. Bagi Atasan atau Pemimpin</w:t>
      </w:r>
    </w:p>
    <w:p w14:paraId="1B7F991F">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Atasan dan pemimpin disarankan untuk memberikan dukungan dan umpan balik yang konstruktif kepada karyawan.</w:t>
      </w:r>
    </w:p>
    <w:p w14:paraId="09634E81">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Pemimpin perlu membantu karyawan mengenali kemampuan dan perkembangan yang telah dicapai.</w:t>
      </w:r>
    </w:p>
    <w:p w14:paraId="23FF36B2">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Selain itu, karyawan dapat diberikan kesempatan untuk menghadapi tugas dan tanggung jawab yang menantang sesuai dengan tingkat kompetensinya.</w:t>
      </w:r>
    </w:p>
    <w:p w14:paraId="0E446A59">
      <w:pPr>
        <w:widowControl w:val="0"/>
        <w:autoSpaceDE w:val="0"/>
        <w:autoSpaceDN w:val="0"/>
        <w:adjustRightInd w:val="0"/>
        <w:spacing w:after="0" w:line="360" w:lineRule="auto"/>
        <w:ind w:left="440" w:leftChars="20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3. Bagi Individu atau Karyawan</w:t>
      </w:r>
    </w:p>
    <w:p w14:paraId="3954D93C">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Individu disarankan untuk secara aktif mengembangkan self-efficacy melalui pengalaman belajar dan pengembangan kemampuan.</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Beberapa hal yang dapat dilakukan antara lai</w:t>
      </w:r>
      <w:r>
        <w:rPr>
          <w:rFonts w:hint="default" w:ascii="Times New Roman" w:hAnsi="Times New Roman" w:cs="Times New Roman"/>
          <w:b w:val="0"/>
          <w:bCs w:val="0"/>
          <w:sz w:val="24"/>
          <w:szCs w:val="24"/>
          <w:lang w:val="en-US"/>
        </w:rPr>
        <w:t>n m</w:t>
      </w:r>
      <w:r>
        <w:rPr>
          <w:rFonts w:hint="default" w:ascii="Times New Roman" w:hAnsi="Times New Roman" w:cs="Times New Roman"/>
          <w:b w:val="0"/>
          <w:bCs w:val="0"/>
          <w:sz w:val="24"/>
          <w:szCs w:val="24"/>
        </w:rPr>
        <w:t>enetapkan tujuan secara realistis</w:t>
      </w:r>
      <w:r>
        <w:rPr>
          <w:rFonts w:hint="default" w:ascii="Times New Roman" w:hAnsi="Times New Roman" w:cs="Times New Roman"/>
          <w:b w:val="0"/>
          <w:bCs w:val="0"/>
          <w:sz w:val="24"/>
          <w:szCs w:val="24"/>
          <w:lang w:val="en-US"/>
        </w:rPr>
        <w:t>, m</w:t>
      </w:r>
      <w:r>
        <w:rPr>
          <w:rFonts w:hint="default" w:ascii="Times New Roman" w:hAnsi="Times New Roman" w:cs="Times New Roman"/>
          <w:b w:val="0"/>
          <w:bCs w:val="0"/>
          <w:sz w:val="24"/>
          <w:szCs w:val="24"/>
        </w:rPr>
        <w:t>engembangkan keterampilan secara bertahap</w:t>
      </w:r>
      <w:r>
        <w:rPr>
          <w:rFonts w:hint="default" w:ascii="Times New Roman" w:hAnsi="Times New Roman" w:cs="Times New Roman"/>
          <w:b w:val="0"/>
          <w:bCs w:val="0"/>
          <w:sz w:val="24"/>
          <w:szCs w:val="24"/>
          <w:lang w:val="en-US"/>
        </w:rPr>
        <w:t>, m</w:t>
      </w:r>
      <w:r>
        <w:rPr>
          <w:rFonts w:hint="default" w:ascii="Times New Roman" w:hAnsi="Times New Roman" w:cs="Times New Roman"/>
          <w:b w:val="0"/>
          <w:bCs w:val="0"/>
          <w:sz w:val="24"/>
          <w:szCs w:val="24"/>
        </w:rPr>
        <w:t>engevaluasi perkembangan diri</w:t>
      </w:r>
      <w:r>
        <w:rPr>
          <w:rFonts w:hint="default" w:ascii="Times New Roman" w:hAnsi="Times New Roman" w:cs="Times New Roman"/>
          <w:b w:val="0"/>
          <w:bCs w:val="0"/>
          <w:sz w:val="24"/>
          <w:szCs w:val="24"/>
          <w:lang w:val="en-US"/>
        </w:rPr>
        <w:t>, b</w:t>
      </w:r>
      <w:r>
        <w:rPr>
          <w:rFonts w:hint="default" w:ascii="Times New Roman" w:hAnsi="Times New Roman" w:cs="Times New Roman"/>
          <w:b w:val="0"/>
          <w:bCs w:val="0"/>
          <w:sz w:val="24"/>
          <w:szCs w:val="24"/>
        </w:rPr>
        <w:t>elajar dari pengalaman keberhasilan</w:t>
      </w:r>
      <w:r>
        <w:rPr>
          <w:rFonts w:hint="default" w:ascii="Times New Roman" w:hAnsi="Times New Roman" w:cs="Times New Roman"/>
          <w:b w:val="0"/>
          <w:bCs w:val="0"/>
          <w:sz w:val="24"/>
          <w:szCs w:val="24"/>
          <w:lang w:val="en-US"/>
        </w:rPr>
        <w:t>, m</w:t>
      </w:r>
      <w:r>
        <w:rPr>
          <w:rFonts w:hint="default" w:ascii="Times New Roman" w:hAnsi="Times New Roman" w:cs="Times New Roman"/>
          <w:b w:val="0"/>
          <w:bCs w:val="0"/>
          <w:sz w:val="24"/>
          <w:szCs w:val="24"/>
        </w:rPr>
        <w:t>engambil pembelajaran dari kegagalan</w:t>
      </w:r>
      <w:r>
        <w:rPr>
          <w:rFonts w:hint="default" w:ascii="Times New Roman" w:hAnsi="Times New Roman" w:cs="Times New Roman"/>
          <w:b w:val="0"/>
          <w:bCs w:val="0"/>
          <w:sz w:val="24"/>
          <w:szCs w:val="24"/>
          <w:lang w:val="en-US"/>
        </w:rPr>
        <w:t>, m</w:t>
      </w:r>
      <w:r>
        <w:rPr>
          <w:rFonts w:hint="default" w:ascii="Times New Roman" w:hAnsi="Times New Roman" w:cs="Times New Roman"/>
          <w:b w:val="0"/>
          <w:bCs w:val="0"/>
          <w:sz w:val="24"/>
          <w:szCs w:val="24"/>
        </w:rPr>
        <w:t>eminta umpan balik yang konstruktif</w:t>
      </w:r>
      <w:r>
        <w:rPr>
          <w:rFonts w:hint="default" w:ascii="Times New Roman" w:hAnsi="Times New Roman" w:cs="Times New Roman"/>
          <w:b w:val="0"/>
          <w:bCs w:val="0"/>
          <w:sz w:val="24"/>
          <w:szCs w:val="24"/>
          <w:lang w:val="en-US"/>
        </w:rPr>
        <w:t>, m</w:t>
      </w:r>
      <w:r>
        <w:rPr>
          <w:rFonts w:hint="default" w:ascii="Times New Roman" w:hAnsi="Times New Roman" w:cs="Times New Roman"/>
          <w:b w:val="0"/>
          <w:bCs w:val="0"/>
          <w:sz w:val="24"/>
          <w:szCs w:val="24"/>
        </w:rPr>
        <w:t>engembangkan strategi dalam menghadapi tantangan.</w:t>
      </w:r>
    </w:p>
    <w:p w14:paraId="0D973298">
      <w:pPr>
        <w:widowControl w:val="0"/>
        <w:autoSpaceDE w:val="0"/>
        <w:autoSpaceDN w:val="0"/>
        <w:adjustRightInd w:val="0"/>
        <w:spacing w:after="0" w:line="360" w:lineRule="auto"/>
        <w:ind w:left="440" w:leftChars="200" w:firstLine="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4. Bagi Peneliti Selanjutnya</w:t>
      </w:r>
    </w:p>
    <w:p w14:paraId="4F40A39A">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Penelitian selanjutnya disarankan untuk melakukan penelitian empiris mengenai pengaruh self-efficacy terhadap kinerja individu.</w:t>
      </w:r>
    </w:p>
    <w:p w14:paraId="090CB648">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Penelitian dapat menggunakan pendekatan kuantitatif untuk menguji hubungan dan pengaruh self-efficacy terhadap kinerja pada berbagai konteks pekerjaan.</w:t>
      </w:r>
    </w:p>
    <w:p w14:paraId="7505B8DB">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Penelitian selanjutnya juga dapat mempertimbangkan variabel lain, seperti</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motivasi kerja</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kepuasan kerja</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dukungan organisasi</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keterikatan kerja</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gaya kepemimpinan</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kecerdasan emosional</w:t>
      </w:r>
      <w:r>
        <w:rPr>
          <w:rFonts w:hint="default" w:ascii="Times New Roman" w:hAnsi="Times New Roman" w:cs="Times New Roman"/>
          <w:b w:val="0"/>
          <w:bCs w:val="0"/>
          <w:sz w:val="24"/>
          <w:szCs w:val="24"/>
          <w:lang w:val="en-US"/>
        </w:rPr>
        <w:t xml:space="preserve"> dan </w:t>
      </w:r>
      <w:r>
        <w:rPr>
          <w:rFonts w:hint="default" w:ascii="Times New Roman" w:hAnsi="Times New Roman" w:cs="Times New Roman"/>
          <w:b w:val="0"/>
          <w:bCs w:val="0"/>
          <w:sz w:val="24"/>
          <w:szCs w:val="24"/>
        </w:rPr>
        <w:t>resiliensi.</w:t>
      </w:r>
    </w:p>
    <w:p w14:paraId="05DA3BD9">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Penelitian dengan metode longitudinal maupun eksperimen juga dapat dilakukan untuk memperoleh pemahaman yang lebih mendalam mengenai perkembangan self-efficacy dan pengaruhnya terhadap kinerja individu.</w:t>
      </w:r>
    </w:p>
    <w:p w14:paraId="21D8A8BA">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7DB0F129">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6D9008AE">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65969DE2">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4C7313B5">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192686A1">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62D505AB">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04B64649">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6275EBEB">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59B1D9C5">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487CEBE1">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2598517B">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14C2C882">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53BEC6B8">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281932F9">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002EEC51">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6257A4CA">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491346B0">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4BD8DFC0">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69454223">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2FD5A560">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18A0E5BC">
      <w:pPr>
        <w:widowControl w:val="0"/>
        <w:autoSpaceDE w:val="0"/>
        <w:autoSpaceDN w:val="0"/>
        <w:adjustRightInd w:val="0"/>
        <w:spacing w:after="0" w:line="360" w:lineRule="auto"/>
        <w:ind w:left="660" w:leftChars="300" w:firstLine="713" w:firstLineChars="0"/>
        <w:jc w:val="both"/>
        <w:rPr>
          <w:rFonts w:hint="default" w:ascii="Times New Roman" w:hAnsi="Times New Roman" w:cs="Times New Roman"/>
          <w:b w:val="0"/>
          <w:bCs w:val="0"/>
          <w:sz w:val="24"/>
          <w:szCs w:val="24"/>
        </w:rPr>
      </w:pPr>
    </w:p>
    <w:p w14:paraId="65FC2243">
      <w:pPr>
        <w:widowControl w:val="0"/>
        <w:autoSpaceDE w:val="0"/>
        <w:autoSpaceDN w:val="0"/>
        <w:adjustRightInd w:val="0"/>
        <w:spacing w:after="0" w:line="360" w:lineRule="auto"/>
        <w:jc w:val="center"/>
        <w:rPr>
          <w:rFonts w:ascii="Times New Roman" w:hAnsi="Times New Roman" w:cs="Times New Roman"/>
          <w:b/>
          <w:bCs/>
          <w:sz w:val="24"/>
          <w:szCs w:val="24"/>
        </w:rPr>
      </w:pPr>
    </w:p>
    <w:p w14:paraId="03603DE5">
      <w:pPr>
        <w:widowControl w:val="0"/>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bCs/>
          <w:sz w:val="24"/>
          <w:szCs w:val="24"/>
        </w:rPr>
        <w:t>DAFTAR PUSTAKA</w:t>
      </w:r>
    </w:p>
    <w:p w14:paraId="312AF272">
      <w:pPr>
        <w:pStyle w:val="32"/>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Bandura, A. (1997). Self-efficacy: The exercise of control. New York: W.H. Freeman.</w:t>
      </w:r>
    </w:p>
    <w:p w14:paraId="1E942B68">
      <w:pPr>
        <w:pStyle w:val="32"/>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Bandura, A. (2001). Social cognitive theory: An agentic perspective. Annual Review of Psychology, 52(1), 1–26. </w:t>
      </w: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HYPERLINK "https://doi.org/10.1146/annurev.psych.52.1.1." </w:instrText>
      </w:r>
      <w:r>
        <w:rPr>
          <w:rFonts w:hint="default" w:ascii="Times New Roman" w:hAnsi="Times New Roman" w:cs="Times New Roman"/>
          <w:sz w:val="24"/>
          <w:szCs w:val="24"/>
          <w:lang w:val="en-US" w:eastAsia="zh-CN"/>
        </w:rPr>
        <w:fldChar w:fldCharType="separate"/>
      </w:r>
      <w:r>
        <w:rPr>
          <w:rStyle w:val="14"/>
          <w:rFonts w:hint="default" w:ascii="Times New Roman" w:hAnsi="Times New Roman" w:cs="Times New Roman"/>
          <w:sz w:val="24"/>
          <w:szCs w:val="24"/>
          <w:lang w:val="en-US" w:eastAsia="zh-CN"/>
        </w:rPr>
        <w:t>https://doi.org/10.1146/annurev.psych.52.1.1.</w:t>
      </w:r>
      <w:r>
        <w:rPr>
          <w:rFonts w:hint="default" w:ascii="Times New Roman" w:hAnsi="Times New Roman" w:cs="Times New Roman"/>
          <w:sz w:val="24"/>
          <w:szCs w:val="24"/>
          <w:lang w:val="en-US" w:eastAsia="zh-CN"/>
        </w:rPr>
        <w:fldChar w:fldCharType="end"/>
      </w:r>
    </w:p>
    <w:p w14:paraId="72A043B0">
      <w:pPr>
        <w:pStyle w:val="32"/>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Judge, T. A., &amp; Bono, J. E. (2001). Relationship of core self-evaluations traits self-esteem, generalised self-efficacy, locus of control, and emotional stability—with job satisfaction and job performance: A meta-analysis. Journal of Applied Psychology, 86(1), 80–92. https://doi.org/10.1037/0021-9010.86.1.80. </w:t>
      </w:r>
    </w:p>
    <w:p w14:paraId="7BFD35F9">
      <w:pPr>
        <w:pStyle w:val="32"/>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Luthans, F. (2002). Organizational behavior (9th ed.). New York: McGraw-Hill.</w:t>
      </w:r>
    </w:p>
    <w:p w14:paraId="315E5D4A">
      <w:pPr>
        <w:pStyle w:val="32"/>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Robbins, S. P., &amp; Judge, T. A. (2019). Organizational behavior (18th ed.). Pearson Education. </w:t>
      </w:r>
    </w:p>
    <w:p w14:paraId="3FDC793D">
      <w:pPr>
        <w:pStyle w:val="32"/>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Schunk, D. H., &amp; Pajares, F. (2005). Competence perceptions and academic functioning. In A. J. Elliot &amp; C. S. Dweck (Eds.), Handbook of competence and motivation (pp. 85–104). New York: Guilford Press. </w:t>
      </w:r>
    </w:p>
    <w:p w14:paraId="7D1EE971">
      <w:pPr>
        <w:pStyle w:val="32"/>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Stajkovic, A. D., &amp; Luthans, F. (1998). Self-efficacy and work-related performance: A meta-analysis. Psychological Bulletin, 124(2), 240–261. https://doi.org/10.1037/0033-2909.124.2.240. </w:t>
      </w:r>
    </w:p>
    <w:p w14:paraId="3A75600A">
      <w:pPr>
        <w:pStyle w:val="32"/>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Zimmerman, B. J. (2000). Self-efficacy: An essential motive to learn. Contemporary Educational Psychology, 25(1), 82–91. https://doi.org/10.1006/ceps.1999.1016.</w:t>
      </w:r>
    </w:p>
    <w:p w14:paraId="2BFE7FC1">
      <w:pPr>
        <w:rPr>
          <w:rFonts w:ascii="Times New Roman" w:hAnsi="Times New Roman" w:cs="Times New Roman"/>
          <w:b/>
          <w:bCs/>
          <w:sz w:val="24"/>
          <w:szCs w:val="24"/>
        </w:rPr>
      </w:pPr>
    </w:p>
    <w:p w14:paraId="4B272A97">
      <w:pPr>
        <w:rPr>
          <w:rFonts w:ascii="Times New Roman" w:hAnsi="Times New Roman" w:cs="Times New Roman"/>
          <w:b/>
          <w:bCs/>
          <w:sz w:val="24"/>
          <w:szCs w:val="24"/>
        </w:rPr>
      </w:pPr>
    </w:p>
    <w:p w14:paraId="5D77EC8C">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Lampiran 1. Justifikasi anggaran penelitian</w:t>
      </w:r>
    </w:p>
    <w:p w14:paraId="5CBAA41A">
      <w:pPr>
        <w:widowControl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1.1 Honor dan Upah Selain Tim Peneliti</w:t>
      </w:r>
    </w:p>
    <w:tbl>
      <w:tblPr>
        <w:tblStyle w:val="7"/>
        <w:tblW w:w="8088"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38"/>
        <w:gridCol w:w="900"/>
        <w:gridCol w:w="1350"/>
        <w:gridCol w:w="990"/>
        <w:gridCol w:w="1350"/>
        <w:gridCol w:w="1350"/>
        <w:gridCol w:w="810"/>
      </w:tblGrid>
      <w:tr w14:paraId="4AAE4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38" w:type="dxa"/>
            <w:vAlign w:val="center"/>
          </w:tcPr>
          <w:p w14:paraId="7F367333">
            <w:pPr>
              <w:widowControl w:val="0"/>
              <w:autoSpaceDE w:val="0"/>
              <w:autoSpaceDN w:val="0"/>
              <w:adjustRightInd w:val="0"/>
              <w:spacing w:after="0" w:line="240" w:lineRule="auto"/>
              <w:jc w:val="center"/>
              <w:rPr>
                <w:rFonts w:ascii="Times New Roman" w:hAnsi="Times New Roman" w:cs="Times New Roman"/>
                <w:b/>
                <w:sz w:val="24"/>
                <w:szCs w:val="24"/>
              </w:rPr>
            </w:pPr>
          </w:p>
        </w:tc>
        <w:tc>
          <w:tcPr>
            <w:tcW w:w="900" w:type="dxa"/>
            <w:vAlign w:val="center"/>
          </w:tcPr>
          <w:p w14:paraId="66EE7219">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Orang</w:t>
            </w:r>
          </w:p>
        </w:tc>
        <w:tc>
          <w:tcPr>
            <w:tcW w:w="1350" w:type="dxa"/>
            <w:vAlign w:val="center"/>
          </w:tcPr>
          <w:p w14:paraId="649C0B9C">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Mggu/bln</w:t>
            </w:r>
          </w:p>
        </w:tc>
        <w:tc>
          <w:tcPr>
            <w:tcW w:w="990" w:type="dxa"/>
            <w:vAlign w:val="center"/>
          </w:tcPr>
          <w:p w14:paraId="51765A67">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Bulan kerja</w:t>
            </w:r>
          </w:p>
        </w:tc>
        <w:tc>
          <w:tcPr>
            <w:tcW w:w="1350" w:type="dxa"/>
            <w:vAlign w:val="center"/>
          </w:tcPr>
          <w:p w14:paraId="44770F7D">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Jam/mggu</w:t>
            </w:r>
          </w:p>
        </w:tc>
        <w:tc>
          <w:tcPr>
            <w:tcW w:w="1350" w:type="dxa"/>
            <w:vAlign w:val="center"/>
          </w:tcPr>
          <w:p w14:paraId="269A01BB">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Upah Jam/mngg (Rp)</w:t>
            </w:r>
          </w:p>
        </w:tc>
        <w:tc>
          <w:tcPr>
            <w:tcW w:w="810" w:type="dxa"/>
            <w:vAlign w:val="center"/>
          </w:tcPr>
          <w:p w14:paraId="7D413C2B">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Total (Rp)</w:t>
            </w:r>
          </w:p>
        </w:tc>
      </w:tr>
      <w:tr w14:paraId="51574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38" w:type="dxa"/>
          </w:tcPr>
          <w:p w14:paraId="1B72235D">
            <w:pPr>
              <w:pStyle w:val="19"/>
              <w:widowControl w:val="0"/>
              <w:numPr>
                <w:ilvl w:val="0"/>
                <w:numId w:val="27"/>
              </w:numPr>
              <w:autoSpaceDE w:val="0"/>
              <w:autoSpaceDN w:val="0"/>
              <w:adjustRightInd w:val="0"/>
              <w:spacing w:after="0" w:line="240" w:lineRule="auto"/>
              <w:ind w:left="240" w:hanging="270"/>
              <w:jc w:val="both"/>
              <w:rPr>
                <w:rFonts w:ascii="Arial" w:hAnsi="Arial" w:cs="Arial"/>
              </w:rPr>
            </w:pPr>
            <w:r>
              <w:rPr>
                <w:rFonts w:ascii="Arial" w:hAnsi="Arial" w:cs="Arial"/>
              </w:rPr>
              <w:t>honor narasumber</w:t>
            </w:r>
          </w:p>
        </w:tc>
        <w:tc>
          <w:tcPr>
            <w:tcW w:w="900" w:type="dxa"/>
          </w:tcPr>
          <w:p w14:paraId="04C35997">
            <w:pPr>
              <w:widowControl w:val="0"/>
              <w:autoSpaceDE w:val="0"/>
              <w:autoSpaceDN w:val="0"/>
              <w:adjustRightInd w:val="0"/>
              <w:spacing w:after="0" w:line="240" w:lineRule="auto"/>
              <w:jc w:val="both"/>
              <w:rPr>
                <w:rFonts w:ascii="Times New Roman" w:hAnsi="Times New Roman" w:cs="Times New Roman"/>
                <w:sz w:val="24"/>
                <w:szCs w:val="24"/>
              </w:rPr>
            </w:pPr>
          </w:p>
        </w:tc>
        <w:tc>
          <w:tcPr>
            <w:tcW w:w="1350" w:type="dxa"/>
          </w:tcPr>
          <w:p w14:paraId="5550AF2D">
            <w:pPr>
              <w:widowControl w:val="0"/>
              <w:autoSpaceDE w:val="0"/>
              <w:autoSpaceDN w:val="0"/>
              <w:adjustRightInd w:val="0"/>
              <w:spacing w:after="0" w:line="240" w:lineRule="auto"/>
              <w:jc w:val="both"/>
              <w:rPr>
                <w:rFonts w:ascii="Times New Roman" w:hAnsi="Times New Roman" w:cs="Times New Roman"/>
                <w:sz w:val="24"/>
                <w:szCs w:val="24"/>
              </w:rPr>
            </w:pPr>
          </w:p>
        </w:tc>
        <w:tc>
          <w:tcPr>
            <w:tcW w:w="990" w:type="dxa"/>
          </w:tcPr>
          <w:p w14:paraId="135D2977">
            <w:pPr>
              <w:widowControl w:val="0"/>
              <w:autoSpaceDE w:val="0"/>
              <w:autoSpaceDN w:val="0"/>
              <w:adjustRightInd w:val="0"/>
              <w:spacing w:after="0" w:line="240" w:lineRule="auto"/>
              <w:jc w:val="both"/>
              <w:rPr>
                <w:rFonts w:ascii="Times New Roman" w:hAnsi="Times New Roman" w:cs="Times New Roman"/>
                <w:sz w:val="24"/>
                <w:szCs w:val="24"/>
              </w:rPr>
            </w:pPr>
          </w:p>
        </w:tc>
        <w:tc>
          <w:tcPr>
            <w:tcW w:w="1350" w:type="dxa"/>
          </w:tcPr>
          <w:p w14:paraId="780C8515">
            <w:pPr>
              <w:widowControl w:val="0"/>
              <w:autoSpaceDE w:val="0"/>
              <w:autoSpaceDN w:val="0"/>
              <w:adjustRightInd w:val="0"/>
              <w:spacing w:after="0" w:line="240" w:lineRule="auto"/>
              <w:jc w:val="both"/>
              <w:rPr>
                <w:rFonts w:ascii="Times New Roman" w:hAnsi="Times New Roman" w:cs="Times New Roman"/>
                <w:sz w:val="24"/>
                <w:szCs w:val="24"/>
              </w:rPr>
            </w:pPr>
          </w:p>
        </w:tc>
        <w:tc>
          <w:tcPr>
            <w:tcW w:w="1350" w:type="dxa"/>
          </w:tcPr>
          <w:p w14:paraId="135A6214">
            <w:pPr>
              <w:widowControl w:val="0"/>
              <w:autoSpaceDE w:val="0"/>
              <w:autoSpaceDN w:val="0"/>
              <w:adjustRightInd w:val="0"/>
              <w:spacing w:after="0" w:line="240" w:lineRule="auto"/>
              <w:jc w:val="both"/>
              <w:rPr>
                <w:rFonts w:ascii="Times New Roman" w:hAnsi="Times New Roman" w:cs="Times New Roman"/>
                <w:sz w:val="24"/>
                <w:szCs w:val="24"/>
              </w:rPr>
            </w:pPr>
          </w:p>
        </w:tc>
        <w:tc>
          <w:tcPr>
            <w:tcW w:w="810" w:type="dxa"/>
          </w:tcPr>
          <w:p w14:paraId="0D715F07">
            <w:pPr>
              <w:widowControl w:val="0"/>
              <w:autoSpaceDE w:val="0"/>
              <w:autoSpaceDN w:val="0"/>
              <w:adjustRightInd w:val="0"/>
              <w:spacing w:after="0" w:line="240" w:lineRule="auto"/>
              <w:jc w:val="both"/>
              <w:rPr>
                <w:rFonts w:ascii="Times New Roman" w:hAnsi="Times New Roman" w:cs="Times New Roman"/>
                <w:sz w:val="24"/>
                <w:szCs w:val="24"/>
              </w:rPr>
            </w:pPr>
          </w:p>
        </w:tc>
      </w:tr>
      <w:tr w14:paraId="4870E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38" w:type="dxa"/>
          </w:tcPr>
          <w:p w14:paraId="1C510161">
            <w:pPr>
              <w:pStyle w:val="19"/>
              <w:widowControl w:val="0"/>
              <w:numPr>
                <w:ilvl w:val="0"/>
                <w:numId w:val="27"/>
              </w:numPr>
              <w:autoSpaceDE w:val="0"/>
              <w:autoSpaceDN w:val="0"/>
              <w:adjustRightInd w:val="0"/>
              <w:spacing w:after="0" w:line="240" w:lineRule="auto"/>
              <w:ind w:left="240" w:hanging="270"/>
              <w:jc w:val="both"/>
              <w:rPr>
                <w:rFonts w:ascii="Arial" w:hAnsi="Arial" w:cs="Arial"/>
              </w:rPr>
            </w:pPr>
            <w:r>
              <w:rPr>
                <w:rFonts w:ascii="Arial" w:hAnsi="Arial" w:cs="Arial"/>
              </w:rPr>
              <w:t>honor pengolah data</w:t>
            </w:r>
          </w:p>
        </w:tc>
        <w:tc>
          <w:tcPr>
            <w:tcW w:w="900" w:type="dxa"/>
          </w:tcPr>
          <w:p w14:paraId="6AAE9CC9">
            <w:pPr>
              <w:widowControl w:val="0"/>
              <w:autoSpaceDE w:val="0"/>
              <w:autoSpaceDN w:val="0"/>
              <w:adjustRightInd w:val="0"/>
              <w:spacing w:after="0" w:line="240" w:lineRule="auto"/>
              <w:jc w:val="both"/>
              <w:rPr>
                <w:rFonts w:ascii="Times New Roman" w:hAnsi="Times New Roman" w:cs="Times New Roman"/>
                <w:sz w:val="24"/>
                <w:szCs w:val="24"/>
              </w:rPr>
            </w:pPr>
          </w:p>
        </w:tc>
        <w:tc>
          <w:tcPr>
            <w:tcW w:w="1350" w:type="dxa"/>
          </w:tcPr>
          <w:p w14:paraId="47C1ADDA">
            <w:pPr>
              <w:widowControl w:val="0"/>
              <w:autoSpaceDE w:val="0"/>
              <w:autoSpaceDN w:val="0"/>
              <w:adjustRightInd w:val="0"/>
              <w:spacing w:after="0" w:line="240" w:lineRule="auto"/>
              <w:jc w:val="both"/>
              <w:rPr>
                <w:rFonts w:ascii="Times New Roman" w:hAnsi="Times New Roman" w:cs="Times New Roman"/>
                <w:sz w:val="24"/>
                <w:szCs w:val="24"/>
              </w:rPr>
            </w:pPr>
          </w:p>
        </w:tc>
        <w:tc>
          <w:tcPr>
            <w:tcW w:w="990" w:type="dxa"/>
          </w:tcPr>
          <w:p w14:paraId="6C374E12">
            <w:pPr>
              <w:widowControl w:val="0"/>
              <w:autoSpaceDE w:val="0"/>
              <w:autoSpaceDN w:val="0"/>
              <w:adjustRightInd w:val="0"/>
              <w:spacing w:after="0" w:line="240" w:lineRule="auto"/>
              <w:jc w:val="both"/>
              <w:rPr>
                <w:rFonts w:ascii="Times New Roman" w:hAnsi="Times New Roman" w:cs="Times New Roman"/>
                <w:sz w:val="24"/>
                <w:szCs w:val="24"/>
              </w:rPr>
            </w:pPr>
          </w:p>
        </w:tc>
        <w:tc>
          <w:tcPr>
            <w:tcW w:w="1350" w:type="dxa"/>
          </w:tcPr>
          <w:p w14:paraId="20BB0C7D">
            <w:pPr>
              <w:widowControl w:val="0"/>
              <w:autoSpaceDE w:val="0"/>
              <w:autoSpaceDN w:val="0"/>
              <w:adjustRightInd w:val="0"/>
              <w:spacing w:after="0" w:line="240" w:lineRule="auto"/>
              <w:jc w:val="both"/>
              <w:rPr>
                <w:rFonts w:ascii="Times New Roman" w:hAnsi="Times New Roman" w:cs="Times New Roman"/>
                <w:sz w:val="24"/>
                <w:szCs w:val="24"/>
              </w:rPr>
            </w:pPr>
          </w:p>
        </w:tc>
        <w:tc>
          <w:tcPr>
            <w:tcW w:w="1350" w:type="dxa"/>
          </w:tcPr>
          <w:p w14:paraId="42DAEC4E">
            <w:pPr>
              <w:widowControl w:val="0"/>
              <w:autoSpaceDE w:val="0"/>
              <w:autoSpaceDN w:val="0"/>
              <w:adjustRightInd w:val="0"/>
              <w:spacing w:after="0" w:line="240" w:lineRule="auto"/>
              <w:jc w:val="both"/>
              <w:rPr>
                <w:rFonts w:ascii="Times New Roman" w:hAnsi="Times New Roman" w:cs="Times New Roman"/>
                <w:sz w:val="24"/>
                <w:szCs w:val="24"/>
              </w:rPr>
            </w:pPr>
          </w:p>
        </w:tc>
        <w:tc>
          <w:tcPr>
            <w:tcW w:w="810" w:type="dxa"/>
          </w:tcPr>
          <w:p w14:paraId="63A83E75">
            <w:pPr>
              <w:widowControl w:val="0"/>
              <w:autoSpaceDE w:val="0"/>
              <w:autoSpaceDN w:val="0"/>
              <w:adjustRightInd w:val="0"/>
              <w:spacing w:after="0" w:line="240" w:lineRule="auto"/>
              <w:jc w:val="both"/>
              <w:rPr>
                <w:rFonts w:ascii="Times New Roman" w:hAnsi="Times New Roman" w:cs="Times New Roman"/>
                <w:sz w:val="24"/>
                <w:szCs w:val="24"/>
              </w:rPr>
            </w:pPr>
          </w:p>
        </w:tc>
      </w:tr>
      <w:tr w14:paraId="1A5B0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78" w:type="dxa"/>
            <w:gridSpan w:val="6"/>
          </w:tcPr>
          <w:p w14:paraId="2F014478">
            <w:pPr>
              <w:widowControl w:val="0"/>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Sub-Total 1.1</w:t>
            </w:r>
          </w:p>
        </w:tc>
        <w:tc>
          <w:tcPr>
            <w:tcW w:w="810" w:type="dxa"/>
          </w:tcPr>
          <w:p w14:paraId="5EAC7D98">
            <w:pPr>
              <w:widowControl w:val="0"/>
              <w:autoSpaceDE w:val="0"/>
              <w:autoSpaceDN w:val="0"/>
              <w:adjustRightInd w:val="0"/>
              <w:spacing w:after="0" w:line="240" w:lineRule="auto"/>
              <w:jc w:val="both"/>
              <w:rPr>
                <w:rFonts w:ascii="Times New Roman" w:hAnsi="Times New Roman" w:cs="Times New Roman"/>
                <w:sz w:val="24"/>
                <w:szCs w:val="24"/>
              </w:rPr>
            </w:pPr>
          </w:p>
        </w:tc>
      </w:tr>
    </w:tbl>
    <w:p w14:paraId="321F0D4D">
      <w:pPr>
        <w:widowControl w:val="0"/>
        <w:autoSpaceDE w:val="0"/>
        <w:autoSpaceDN w:val="0"/>
        <w:adjustRightInd w:val="0"/>
        <w:spacing w:after="0" w:line="240" w:lineRule="auto"/>
        <w:jc w:val="both"/>
        <w:rPr>
          <w:rFonts w:ascii="Times New Roman" w:hAnsi="Times New Roman" w:cs="Times New Roman"/>
          <w:b/>
          <w:bCs/>
          <w:sz w:val="24"/>
          <w:szCs w:val="24"/>
        </w:rPr>
      </w:pPr>
    </w:p>
    <w:p w14:paraId="6C4E22BB">
      <w:pPr>
        <w:widowControl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1.2 Anggaran untuk bahan habis pakai</w:t>
      </w:r>
    </w:p>
    <w:tbl>
      <w:tblPr>
        <w:tblStyle w:val="7"/>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40"/>
        <w:gridCol w:w="3870"/>
        <w:gridCol w:w="2520"/>
        <w:gridCol w:w="1118"/>
      </w:tblGrid>
      <w:tr w14:paraId="3F105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vAlign w:val="center"/>
          </w:tcPr>
          <w:p w14:paraId="0C973F05">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870" w:type="dxa"/>
            <w:shd w:val="clear" w:color="auto" w:fill="auto"/>
            <w:vAlign w:val="center"/>
          </w:tcPr>
          <w:p w14:paraId="215969A0">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Nama bahan/banyaknya</w:t>
            </w:r>
          </w:p>
        </w:tc>
        <w:tc>
          <w:tcPr>
            <w:tcW w:w="2520" w:type="dxa"/>
            <w:shd w:val="clear" w:color="auto" w:fill="auto"/>
            <w:vAlign w:val="center"/>
          </w:tcPr>
          <w:p w14:paraId="7E35EB8C">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Kegunaan</w:t>
            </w:r>
          </w:p>
        </w:tc>
        <w:tc>
          <w:tcPr>
            <w:tcW w:w="1118" w:type="dxa"/>
            <w:shd w:val="clear" w:color="auto" w:fill="auto"/>
            <w:vAlign w:val="center"/>
          </w:tcPr>
          <w:p w14:paraId="759A648C">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Harga</w:t>
            </w:r>
          </w:p>
        </w:tc>
      </w:tr>
      <w:tr w14:paraId="1652B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70F7DC12">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6FC2A40F">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191CC7AA">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0024941C">
            <w:pPr>
              <w:widowControl w:val="0"/>
              <w:autoSpaceDE w:val="0"/>
              <w:autoSpaceDN w:val="0"/>
              <w:adjustRightInd w:val="0"/>
              <w:spacing w:after="0" w:line="240" w:lineRule="auto"/>
              <w:jc w:val="both"/>
              <w:rPr>
                <w:rFonts w:ascii="Times New Roman" w:hAnsi="Times New Roman" w:cs="Times New Roman"/>
                <w:bCs/>
                <w:sz w:val="24"/>
                <w:szCs w:val="24"/>
              </w:rPr>
            </w:pPr>
          </w:p>
        </w:tc>
      </w:tr>
      <w:tr w14:paraId="54A7D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7E511F4F">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092B0E93">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53DAC03E">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0A0DF620">
            <w:pPr>
              <w:widowControl w:val="0"/>
              <w:autoSpaceDE w:val="0"/>
              <w:autoSpaceDN w:val="0"/>
              <w:adjustRightInd w:val="0"/>
              <w:spacing w:after="0" w:line="240" w:lineRule="auto"/>
              <w:jc w:val="both"/>
              <w:rPr>
                <w:rFonts w:ascii="Times New Roman" w:hAnsi="Times New Roman" w:cs="Times New Roman"/>
                <w:bCs/>
                <w:sz w:val="24"/>
                <w:szCs w:val="24"/>
              </w:rPr>
            </w:pPr>
          </w:p>
        </w:tc>
      </w:tr>
      <w:tr w14:paraId="2340C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45E88AFB">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0528997A">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01948C14">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3ACE9BEE">
            <w:pPr>
              <w:widowControl w:val="0"/>
              <w:autoSpaceDE w:val="0"/>
              <w:autoSpaceDN w:val="0"/>
              <w:adjustRightInd w:val="0"/>
              <w:spacing w:after="0" w:line="240" w:lineRule="auto"/>
              <w:jc w:val="both"/>
              <w:rPr>
                <w:rFonts w:ascii="Times New Roman" w:hAnsi="Times New Roman" w:cs="Times New Roman"/>
                <w:bCs/>
                <w:sz w:val="24"/>
                <w:szCs w:val="24"/>
              </w:rPr>
            </w:pPr>
          </w:p>
        </w:tc>
      </w:tr>
      <w:tr w14:paraId="3BCEA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30" w:type="dxa"/>
            <w:gridSpan w:val="3"/>
            <w:shd w:val="clear" w:color="auto" w:fill="auto"/>
          </w:tcPr>
          <w:p w14:paraId="078FBE47">
            <w:pPr>
              <w:widowControl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Sub-Total 1.2</w:t>
            </w:r>
          </w:p>
        </w:tc>
        <w:tc>
          <w:tcPr>
            <w:tcW w:w="1118" w:type="dxa"/>
            <w:shd w:val="clear" w:color="auto" w:fill="auto"/>
          </w:tcPr>
          <w:p w14:paraId="30836536">
            <w:pPr>
              <w:widowControl w:val="0"/>
              <w:autoSpaceDE w:val="0"/>
              <w:autoSpaceDN w:val="0"/>
              <w:adjustRightInd w:val="0"/>
              <w:spacing w:after="0" w:line="240" w:lineRule="auto"/>
              <w:jc w:val="both"/>
              <w:rPr>
                <w:rFonts w:ascii="Times New Roman" w:hAnsi="Times New Roman" w:cs="Times New Roman"/>
                <w:bCs/>
                <w:sz w:val="24"/>
                <w:szCs w:val="24"/>
              </w:rPr>
            </w:pPr>
          </w:p>
        </w:tc>
      </w:tr>
    </w:tbl>
    <w:p w14:paraId="01779177">
      <w:pPr>
        <w:widowControl w:val="0"/>
        <w:autoSpaceDE w:val="0"/>
        <w:autoSpaceDN w:val="0"/>
        <w:adjustRightInd w:val="0"/>
        <w:spacing w:after="0" w:line="240" w:lineRule="auto"/>
        <w:jc w:val="both"/>
        <w:rPr>
          <w:rFonts w:ascii="Times New Roman" w:hAnsi="Times New Roman" w:cs="Times New Roman"/>
          <w:sz w:val="24"/>
          <w:szCs w:val="24"/>
        </w:rPr>
      </w:pPr>
    </w:p>
    <w:p w14:paraId="63142B7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1.3 Anggaran untuk perjalanan</w:t>
      </w:r>
    </w:p>
    <w:tbl>
      <w:tblPr>
        <w:tblStyle w:val="7"/>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40"/>
        <w:gridCol w:w="3870"/>
        <w:gridCol w:w="2520"/>
        <w:gridCol w:w="1118"/>
      </w:tblGrid>
      <w:tr w14:paraId="1E6AB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vAlign w:val="center"/>
          </w:tcPr>
          <w:p w14:paraId="17D36426">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870" w:type="dxa"/>
            <w:shd w:val="clear" w:color="auto" w:fill="auto"/>
            <w:vAlign w:val="bottom"/>
          </w:tcPr>
          <w:p w14:paraId="23B5B96F">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Jenis pengeluaran</w:t>
            </w:r>
          </w:p>
        </w:tc>
        <w:tc>
          <w:tcPr>
            <w:tcW w:w="2520" w:type="dxa"/>
            <w:shd w:val="clear" w:color="auto" w:fill="auto"/>
            <w:vAlign w:val="bottom"/>
          </w:tcPr>
          <w:p w14:paraId="0D979093">
            <w:pPr>
              <w:widowControl w:val="0"/>
              <w:autoSpaceDE w:val="0"/>
              <w:autoSpaceDN w:val="0"/>
              <w:adjustRightInd w:val="0"/>
              <w:spacing w:after="0" w:line="240" w:lineRule="auto"/>
              <w:ind w:left="61"/>
              <w:jc w:val="center"/>
              <w:rPr>
                <w:rFonts w:ascii="Times New Roman" w:hAnsi="Times New Roman" w:cs="Times New Roman"/>
                <w:sz w:val="24"/>
                <w:szCs w:val="24"/>
              </w:rPr>
            </w:pPr>
            <w:r>
              <w:rPr>
                <w:rFonts w:ascii="Times New Roman" w:hAnsi="Times New Roman" w:cs="Times New Roman"/>
                <w:b/>
                <w:bCs/>
                <w:sz w:val="24"/>
                <w:szCs w:val="24"/>
              </w:rPr>
              <w:t>Keperluan</w:t>
            </w:r>
          </w:p>
        </w:tc>
        <w:tc>
          <w:tcPr>
            <w:tcW w:w="1118" w:type="dxa"/>
            <w:shd w:val="clear" w:color="auto" w:fill="auto"/>
            <w:vAlign w:val="bottom"/>
          </w:tcPr>
          <w:p w14:paraId="0A920231">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Biaya</w:t>
            </w:r>
          </w:p>
        </w:tc>
      </w:tr>
      <w:tr w14:paraId="0A6AD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7F7E3937">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2865E27A">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67AE2095">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1E24F229">
            <w:pPr>
              <w:widowControl w:val="0"/>
              <w:autoSpaceDE w:val="0"/>
              <w:autoSpaceDN w:val="0"/>
              <w:adjustRightInd w:val="0"/>
              <w:spacing w:after="0" w:line="240" w:lineRule="auto"/>
              <w:jc w:val="both"/>
              <w:rPr>
                <w:rFonts w:ascii="Times New Roman" w:hAnsi="Times New Roman" w:cs="Times New Roman"/>
                <w:bCs/>
                <w:sz w:val="24"/>
                <w:szCs w:val="24"/>
              </w:rPr>
            </w:pPr>
          </w:p>
        </w:tc>
      </w:tr>
      <w:tr w14:paraId="5EC33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3FAC25C9">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4A325361">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07B59565">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5C30FF68">
            <w:pPr>
              <w:widowControl w:val="0"/>
              <w:autoSpaceDE w:val="0"/>
              <w:autoSpaceDN w:val="0"/>
              <w:adjustRightInd w:val="0"/>
              <w:spacing w:after="0" w:line="240" w:lineRule="auto"/>
              <w:jc w:val="both"/>
              <w:rPr>
                <w:rFonts w:ascii="Times New Roman" w:hAnsi="Times New Roman" w:cs="Times New Roman"/>
                <w:bCs/>
                <w:sz w:val="24"/>
                <w:szCs w:val="24"/>
              </w:rPr>
            </w:pPr>
          </w:p>
        </w:tc>
      </w:tr>
      <w:tr w14:paraId="0768E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0117DC9D">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0B771DBF">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73BCF064">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325F2706">
            <w:pPr>
              <w:widowControl w:val="0"/>
              <w:autoSpaceDE w:val="0"/>
              <w:autoSpaceDN w:val="0"/>
              <w:adjustRightInd w:val="0"/>
              <w:spacing w:after="0" w:line="240" w:lineRule="auto"/>
              <w:jc w:val="both"/>
              <w:rPr>
                <w:rFonts w:ascii="Times New Roman" w:hAnsi="Times New Roman" w:cs="Times New Roman"/>
                <w:bCs/>
                <w:sz w:val="24"/>
                <w:szCs w:val="24"/>
              </w:rPr>
            </w:pPr>
          </w:p>
        </w:tc>
      </w:tr>
      <w:tr w14:paraId="7A6AB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30" w:type="dxa"/>
            <w:gridSpan w:val="3"/>
            <w:shd w:val="clear" w:color="auto" w:fill="auto"/>
          </w:tcPr>
          <w:p w14:paraId="5EB0F4A0">
            <w:pPr>
              <w:widowControl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Sub-Total 1.3</w:t>
            </w:r>
          </w:p>
        </w:tc>
        <w:tc>
          <w:tcPr>
            <w:tcW w:w="1118" w:type="dxa"/>
            <w:shd w:val="clear" w:color="auto" w:fill="auto"/>
          </w:tcPr>
          <w:p w14:paraId="45A5884C">
            <w:pPr>
              <w:widowControl w:val="0"/>
              <w:autoSpaceDE w:val="0"/>
              <w:autoSpaceDN w:val="0"/>
              <w:adjustRightInd w:val="0"/>
              <w:spacing w:after="0" w:line="240" w:lineRule="auto"/>
              <w:jc w:val="both"/>
              <w:rPr>
                <w:rFonts w:ascii="Times New Roman" w:hAnsi="Times New Roman" w:cs="Times New Roman"/>
                <w:bCs/>
                <w:sz w:val="24"/>
                <w:szCs w:val="24"/>
              </w:rPr>
            </w:pPr>
          </w:p>
        </w:tc>
      </w:tr>
    </w:tbl>
    <w:p w14:paraId="6A9044F8">
      <w:pPr>
        <w:spacing w:after="0" w:line="240" w:lineRule="auto"/>
        <w:rPr>
          <w:rFonts w:ascii="Times New Roman" w:hAnsi="Times New Roman" w:cs="Times New Roman"/>
          <w:b/>
          <w:bCs/>
          <w:sz w:val="24"/>
          <w:szCs w:val="24"/>
        </w:rPr>
      </w:pPr>
    </w:p>
    <w:p w14:paraId="3BB2D7B4">
      <w:pPr>
        <w:widowControl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1.4 Pengeluaran pengolahan data, laporan,  publikasi, paten, dll</w:t>
      </w:r>
    </w:p>
    <w:tbl>
      <w:tblPr>
        <w:tblStyle w:val="7"/>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40"/>
        <w:gridCol w:w="3870"/>
        <w:gridCol w:w="2520"/>
        <w:gridCol w:w="1118"/>
      </w:tblGrid>
      <w:tr w14:paraId="7DB49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vAlign w:val="center"/>
          </w:tcPr>
          <w:p w14:paraId="5709E6A9">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870" w:type="dxa"/>
            <w:shd w:val="clear" w:color="auto" w:fill="auto"/>
            <w:vAlign w:val="bottom"/>
          </w:tcPr>
          <w:p w14:paraId="31E2CC2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Jenis pengeluaran</w:t>
            </w:r>
          </w:p>
        </w:tc>
        <w:tc>
          <w:tcPr>
            <w:tcW w:w="2520" w:type="dxa"/>
            <w:shd w:val="clear" w:color="auto" w:fill="auto"/>
            <w:vAlign w:val="bottom"/>
          </w:tcPr>
          <w:p w14:paraId="64BF613D">
            <w:pPr>
              <w:widowControl w:val="0"/>
              <w:autoSpaceDE w:val="0"/>
              <w:autoSpaceDN w:val="0"/>
              <w:adjustRightInd w:val="0"/>
              <w:spacing w:after="0" w:line="240" w:lineRule="auto"/>
              <w:ind w:left="61"/>
              <w:jc w:val="center"/>
              <w:rPr>
                <w:rFonts w:ascii="Times New Roman" w:hAnsi="Times New Roman" w:cs="Times New Roman"/>
                <w:sz w:val="24"/>
                <w:szCs w:val="24"/>
              </w:rPr>
            </w:pPr>
            <w:r>
              <w:rPr>
                <w:rFonts w:ascii="Times New Roman" w:hAnsi="Times New Roman" w:cs="Times New Roman"/>
                <w:b/>
                <w:bCs/>
                <w:sz w:val="24"/>
                <w:szCs w:val="24"/>
              </w:rPr>
              <w:t>Keperluan</w:t>
            </w:r>
          </w:p>
        </w:tc>
        <w:tc>
          <w:tcPr>
            <w:tcW w:w="1118" w:type="dxa"/>
            <w:shd w:val="clear" w:color="auto" w:fill="auto"/>
            <w:vAlign w:val="bottom"/>
          </w:tcPr>
          <w:p w14:paraId="1D02564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Biaya</w:t>
            </w:r>
          </w:p>
        </w:tc>
      </w:tr>
      <w:tr w14:paraId="7CC85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13427014">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76D26C7B">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019893E3">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556E1FD7">
            <w:pPr>
              <w:widowControl w:val="0"/>
              <w:autoSpaceDE w:val="0"/>
              <w:autoSpaceDN w:val="0"/>
              <w:adjustRightInd w:val="0"/>
              <w:spacing w:after="0" w:line="240" w:lineRule="auto"/>
              <w:jc w:val="both"/>
              <w:rPr>
                <w:rFonts w:ascii="Times New Roman" w:hAnsi="Times New Roman" w:cs="Times New Roman"/>
                <w:bCs/>
                <w:sz w:val="24"/>
                <w:szCs w:val="24"/>
              </w:rPr>
            </w:pPr>
          </w:p>
        </w:tc>
      </w:tr>
      <w:tr w14:paraId="5DA4F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2C3EC740">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7F6EAD1A">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53F3A9E4">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45C97BF3">
            <w:pPr>
              <w:widowControl w:val="0"/>
              <w:autoSpaceDE w:val="0"/>
              <w:autoSpaceDN w:val="0"/>
              <w:adjustRightInd w:val="0"/>
              <w:spacing w:after="0" w:line="240" w:lineRule="auto"/>
              <w:jc w:val="both"/>
              <w:rPr>
                <w:rFonts w:ascii="Times New Roman" w:hAnsi="Times New Roman" w:cs="Times New Roman"/>
                <w:bCs/>
                <w:sz w:val="24"/>
                <w:szCs w:val="24"/>
              </w:rPr>
            </w:pPr>
          </w:p>
        </w:tc>
      </w:tr>
      <w:tr w14:paraId="1BF76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shd w:val="clear" w:color="auto" w:fill="auto"/>
          </w:tcPr>
          <w:p w14:paraId="1CADB076">
            <w:pPr>
              <w:widowControl w:val="0"/>
              <w:autoSpaceDE w:val="0"/>
              <w:autoSpaceDN w:val="0"/>
              <w:adjustRightInd w:val="0"/>
              <w:spacing w:after="0" w:line="240" w:lineRule="auto"/>
              <w:jc w:val="both"/>
              <w:rPr>
                <w:rFonts w:ascii="Times New Roman" w:hAnsi="Times New Roman" w:cs="Times New Roman"/>
                <w:bCs/>
                <w:sz w:val="24"/>
                <w:szCs w:val="24"/>
              </w:rPr>
            </w:pPr>
          </w:p>
        </w:tc>
        <w:tc>
          <w:tcPr>
            <w:tcW w:w="3870" w:type="dxa"/>
            <w:shd w:val="clear" w:color="auto" w:fill="auto"/>
          </w:tcPr>
          <w:p w14:paraId="4E57556A">
            <w:pPr>
              <w:widowControl w:val="0"/>
              <w:autoSpaceDE w:val="0"/>
              <w:autoSpaceDN w:val="0"/>
              <w:adjustRightInd w:val="0"/>
              <w:spacing w:after="0" w:line="240" w:lineRule="auto"/>
              <w:jc w:val="both"/>
              <w:rPr>
                <w:rFonts w:ascii="Times New Roman" w:hAnsi="Times New Roman" w:cs="Times New Roman"/>
                <w:bCs/>
                <w:sz w:val="24"/>
                <w:szCs w:val="24"/>
              </w:rPr>
            </w:pPr>
          </w:p>
        </w:tc>
        <w:tc>
          <w:tcPr>
            <w:tcW w:w="2520" w:type="dxa"/>
            <w:shd w:val="clear" w:color="auto" w:fill="auto"/>
          </w:tcPr>
          <w:p w14:paraId="0774A658">
            <w:pPr>
              <w:widowControl w:val="0"/>
              <w:autoSpaceDE w:val="0"/>
              <w:autoSpaceDN w:val="0"/>
              <w:adjustRightInd w:val="0"/>
              <w:spacing w:after="0" w:line="240" w:lineRule="auto"/>
              <w:jc w:val="both"/>
              <w:rPr>
                <w:rFonts w:ascii="Times New Roman" w:hAnsi="Times New Roman" w:cs="Times New Roman"/>
                <w:bCs/>
                <w:sz w:val="24"/>
                <w:szCs w:val="24"/>
              </w:rPr>
            </w:pPr>
          </w:p>
        </w:tc>
        <w:tc>
          <w:tcPr>
            <w:tcW w:w="1118" w:type="dxa"/>
            <w:shd w:val="clear" w:color="auto" w:fill="auto"/>
          </w:tcPr>
          <w:p w14:paraId="211E217D">
            <w:pPr>
              <w:widowControl w:val="0"/>
              <w:autoSpaceDE w:val="0"/>
              <w:autoSpaceDN w:val="0"/>
              <w:adjustRightInd w:val="0"/>
              <w:spacing w:after="0" w:line="240" w:lineRule="auto"/>
              <w:jc w:val="both"/>
              <w:rPr>
                <w:rFonts w:ascii="Times New Roman" w:hAnsi="Times New Roman" w:cs="Times New Roman"/>
                <w:bCs/>
                <w:sz w:val="24"/>
                <w:szCs w:val="24"/>
              </w:rPr>
            </w:pPr>
          </w:p>
        </w:tc>
      </w:tr>
      <w:tr w14:paraId="634C5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30" w:type="dxa"/>
            <w:gridSpan w:val="3"/>
            <w:shd w:val="clear" w:color="auto" w:fill="auto"/>
          </w:tcPr>
          <w:p w14:paraId="7E826EAB">
            <w:pPr>
              <w:widowControl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Sub-Total 1.4</w:t>
            </w:r>
          </w:p>
        </w:tc>
        <w:tc>
          <w:tcPr>
            <w:tcW w:w="1118" w:type="dxa"/>
            <w:shd w:val="clear" w:color="auto" w:fill="auto"/>
          </w:tcPr>
          <w:p w14:paraId="6CDC87A3">
            <w:pPr>
              <w:widowControl w:val="0"/>
              <w:autoSpaceDE w:val="0"/>
              <w:autoSpaceDN w:val="0"/>
              <w:adjustRightInd w:val="0"/>
              <w:spacing w:after="0" w:line="240" w:lineRule="auto"/>
              <w:jc w:val="both"/>
              <w:rPr>
                <w:rFonts w:ascii="Times New Roman" w:hAnsi="Times New Roman" w:cs="Times New Roman"/>
                <w:bCs/>
                <w:sz w:val="24"/>
                <w:szCs w:val="24"/>
              </w:rPr>
            </w:pPr>
          </w:p>
        </w:tc>
      </w:tr>
      <w:tr w14:paraId="5B344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30" w:type="dxa"/>
            <w:gridSpan w:val="3"/>
            <w:shd w:val="clear" w:color="auto" w:fill="auto"/>
          </w:tcPr>
          <w:p w14:paraId="0308A86C">
            <w:pPr>
              <w:widowControl w:val="0"/>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TOTAL ANGGARAN (1.1 + 1.2 + 1.3 + 1.4)</w:t>
            </w:r>
          </w:p>
        </w:tc>
        <w:tc>
          <w:tcPr>
            <w:tcW w:w="1118" w:type="dxa"/>
            <w:shd w:val="clear" w:color="auto" w:fill="auto"/>
          </w:tcPr>
          <w:p w14:paraId="7E31E53D">
            <w:pPr>
              <w:widowControl w:val="0"/>
              <w:autoSpaceDE w:val="0"/>
              <w:autoSpaceDN w:val="0"/>
              <w:adjustRightInd w:val="0"/>
              <w:spacing w:after="0" w:line="240" w:lineRule="auto"/>
              <w:jc w:val="both"/>
              <w:rPr>
                <w:rFonts w:ascii="Times New Roman" w:hAnsi="Times New Roman" w:cs="Times New Roman"/>
                <w:bCs/>
                <w:sz w:val="24"/>
                <w:szCs w:val="24"/>
              </w:rPr>
            </w:pPr>
          </w:p>
        </w:tc>
      </w:tr>
    </w:tbl>
    <w:p w14:paraId="7F0418C1">
      <w:pPr>
        <w:widowControl w:val="0"/>
        <w:overflowPunct w:val="0"/>
        <w:autoSpaceDE w:val="0"/>
        <w:autoSpaceDN w:val="0"/>
        <w:adjustRightInd w:val="0"/>
        <w:spacing w:after="0" w:line="360" w:lineRule="auto"/>
        <w:ind w:right="20"/>
        <w:jc w:val="both"/>
        <w:rPr>
          <w:rFonts w:ascii="Times New Roman" w:hAnsi="Times New Roman" w:cs="Times New Roman"/>
          <w:sz w:val="24"/>
          <w:szCs w:val="24"/>
        </w:rPr>
      </w:pPr>
    </w:p>
    <w:p w14:paraId="5B369AA6">
      <w:pPr>
        <w:widowControl w:val="0"/>
        <w:autoSpaceDE w:val="0"/>
        <w:autoSpaceDN w:val="0"/>
        <w:adjustRightInd w:val="0"/>
        <w:spacing w:after="0" w:line="360" w:lineRule="auto"/>
        <w:jc w:val="both"/>
        <w:rPr>
          <w:rFonts w:ascii="Times New Roman" w:hAnsi="Times New Roman" w:cs="Times New Roman"/>
          <w:b/>
          <w:sz w:val="24"/>
          <w:szCs w:val="24"/>
        </w:rPr>
      </w:pPr>
    </w:p>
    <w:p w14:paraId="78FA963C">
      <w:pPr>
        <w:widowControl w:val="0"/>
        <w:autoSpaceDE w:val="0"/>
        <w:autoSpaceDN w:val="0"/>
        <w:adjustRightInd w:val="0"/>
        <w:spacing w:after="0" w:line="360" w:lineRule="auto"/>
        <w:jc w:val="both"/>
        <w:rPr>
          <w:rFonts w:ascii="Times New Roman" w:hAnsi="Times New Roman" w:cs="Times New Roman"/>
          <w:b/>
          <w:sz w:val="24"/>
          <w:szCs w:val="24"/>
        </w:rPr>
      </w:pPr>
    </w:p>
    <w:p w14:paraId="1271E47E">
      <w:pPr>
        <w:widowControl w:val="0"/>
        <w:autoSpaceDE w:val="0"/>
        <w:autoSpaceDN w:val="0"/>
        <w:adjustRightInd w:val="0"/>
        <w:spacing w:after="0" w:line="360" w:lineRule="auto"/>
        <w:jc w:val="both"/>
        <w:rPr>
          <w:rFonts w:ascii="Times New Roman" w:hAnsi="Times New Roman" w:cs="Times New Roman"/>
          <w:b/>
          <w:sz w:val="24"/>
          <w:szCs w:val="24"/>
        </w:rPr>
      </w:pPr>
    </w:p>
    <w:p w14:paraId="6F17960B">
      <w:pPr>
        <w:widowControl w:val="0"/>
        <w:autoSpaceDE w:val="0"/>
        <w:autoSpaceDN w:val="0"/>
        <w:adjustRightInd w:val="0"/>
        <w:spacing w:after="0" w:line="360" w:lineRule="auto"/>
        <w:jc w:val="both"/>
        <w:rPr>
          <w:rFonts w:ascii="Times New Roman" w:hAnsi="Times New Roman" w:cs="Times New Roman"/>
          <w:b/>
          <w:sz w:val="24"/>
          <w:szCs w:val="24"/>
        </w:rPr>
      </w:pPr>
    </w:p>
    <w:p w14:paraId="76E40447">
      <w:pPr>
        <w:widowControl w:val="0"/>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Lampiran 2. Jadwal Kegiatan Penelitian</w:t>
      </w:r>
    </w:p>
    <w:p w14:paraId="2485015E">
      <w:pPr>
        <w:widowControl w:val="0"/>
        <w:autoSpaceDE w:val="0"/>
        <w:autoSpaceDN w:val="0"/>
        <w:adjustRightInd w:val="0"/>
        <w:spacing w:after="0" w:line="240" w:lineRule="auto"/>
        <w:jc w:val="both"/>
        <w:rPr>
          <w:rFonts w:ascii="Times New Roman" w:hAnsi="Times New Roman" w:cs="Times New Roman"/>
          <w:sz w:val="24"/>
          <w:szCs w:val="24"/>
        </w:rPr>
      </w:pPr>
    </w:p>
    <w:p w14:paraId="1D924A71">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Kegiatan penelitian yang akan dilaksanakan</w:t>
      </w:r>
    </w:p>
    <w:tbl>
      <w:tblPr>
        <w:tblStyle w:val="7"/>
        <w:tblW w:w="0" w:type="auto"/>
        <w:tblInd w:w="1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590"/>
        <w:gridCol w:w="443"/>
        <w:gridCol w:w="444"/>
        <w:gridCol w:w="445"/>
        <w:gridCol w:w="444"/>
        <w:gridCol w:w="445"/>
        <w:gridCol w:w="445"/>
        <w:gridCol w:w="444"/>
        <w:gridCol w:w="445"/>
        <w:gridCol w:w="445"/>
        <w:gridCol w:w="456"/>
        <w:gridCol w:w="456"/>
        <w:gridCol w:w="456"/>
      </w:tblGrid>
      <w:tr w14:paraId="1692B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90" w:type="dxa"/>
            <w:vMerge w:val="restart"/>
            <w:shd w:val="clear" w:color="auto" w:fill="auto"/>
            <w:vAlign w:val="center"/>
          </w:tcPr>
          <w:p w14:paraId="103E9B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Jenis Kegiatan</w:t>
            </w:r>
          </w:p>
        </w:tc>
        <w:tc>
          <w:tcPr>
            <w:tcW w:w="5368" w:type="dxa"/>
            <w:gridSpan w:val="12"/>
            <w:shd w:val="clear" w:color="auto" w:fill="auto"/>
            <w:vAlign w:val="center"/>
          </w:tcPr>
          <w:p w14:paraId="4CF2B83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Bulan ke:</w:t>
            </w:r>
          </w:p>
        </w:tc>
      </w:tr>
      <w:tr w14:paraId="45166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90" w:type="dxa"/>
            <w:vMerge w:val="continue"/>
            <w:shd w:val="clear" w:color="auto" w:fill="auto"/>
            <w:vAlign w:val="center"/>
          </w:tcPr>
          <w:p w14:paraId="168259B5">
            <w:pPr>
              <w:widowControl w:val="0"/>
              <w:autoSpaceDE w:val="0"/>
              <w:autoSpaceDN w:val="0"/>
              <w:adjustRightInd w:val="0"/>
              <w:spacing w:after="0" w:line="240" w:lineRule="auto"/>
              <w:jc w:val="center"/>
              <w:rPr>
                <w:rFonts w:ascii="Times New Roman" w:hAnsi="Times New Roman" w:cs="Times New Roman"/>
                <w:sz w:val="24"/>
                <w:szCs w:val="24"/>
              </w:rPr>
            </w:pPr>
          </w:p>
        </w:tc>
        <w:tc>
          <w:tcPr>
            <w:tcW w:w="443" w:type="dxa"/>
            <w:shd w:val="clear" w:color="auto" w:fill="auto"/>
            <w:vAlign w:val="center"/>
          </w:tcPr>
          <w:p w14:paraId="21B82469">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44" w:type="dxa"/>
            <w:shd w:val="clear" w:color="auto" w:fill="auto"/>
            <w:vAlign w:val="center"/>
          </w:tcPr>
          <w:p w14:paraId="305997B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45" w:type="dxa"/>
            <w:shd w:val="clear" w:color="auto" w:fill="auto"/>
            <w:vAlign w:val="center"/>
          </w:tcPr>
          <w:p w14:paraId="781D99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444" w:type="dxa"/>
            <w:shd w:val="clear" w:color="auto" w:fill="auto"/>
            <w:vAlign w:val="center"/>
          </w:tcPr>
          <w:p w14:paraId="22A1226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445" w:type="dxa"/>
            <w:shd w:val="clear" w:color="auto" w:fill="auto"/>
            <w:vAlign w:val="center"/>
          </w:tcPr>
          <w:p w14:paraId="1AB1FC2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445" w:type="dxa"/>
            <w:shd w:val="clear" w:color="auto" w:fill="auto"/>
            <w:vAlign w:val="center"/>
          </w:tcPr>
          <w:p w14:paraId="3922134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44" w:type="dxa"/>
            <w:shd w:val="clear" w:color="auto" w:fill="auto"/>
            <w:vAlign w:val="center"/>
          </w:tcPr>
          <w:p w14:paraId="6B4A080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445" w:type="dxa"/>
            <w:shd w:val="clear" w:color="auto" w:fill="auto"/>
            <w:vAlign w:val="center"/>
          </w:tcPr>
          <w:p w14:paraId="12228C6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445" w:type="dxa"/>
            <w:shd w:val="clear" w:color="auto" w:fill="auto"/>
            <w:vAlign w:val="center"/>
          </w:tcPr>
          <w:p w14:paraId="526FE95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456" w:type="dxa"/>
            <w:shd w:val="clear" w:color="auto" w:fill="auto"/>
            <w:vAlign w:val="center"/>
          </w:tcPr>
          <w:p w14:paraId="2A5847E3">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456" w:type="dxa"/>
            <w:shd w:val="clear" w:color="auto" w:fill="auto"/>
            <w:vAlign w:val="center"/>
          </w:tcPr>
          <w:p w14:paraId="17CAA4A9">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456" w:type="dxa"/>
            <w:shd w:val="clear" w:color="auto" w:fill="auto"/>
            <w:vAlign w:val="center"/>
          </w:tcPr>
          <w:p w14:paraId="541BAF0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14:paraId="7C01D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90" w:type="dxa"/>
            <w:shd w:val="clear" w:color="auto" w:fill="auto"/>
          </w:tcPr>
          <w:p w14:paraId="08360D8E">
            <w:pPr>
              <w:widowControl w:val="0"/>
              <w:autoSpaceDE w:val="0"/>
              <w:autoSpaceDN w:val="0"/>
              <w:adjustRightInd w:val="0"/>
              <w:spacing w:after="0" w:line="240" w:lineRule="auto"/>
              <w:jc w:val="both"/>
              <w:rPr>
                <w:rFonts w:ascii="Times New Roman" w:hAnsi="Times New Roman" w:cs="Times New Roman"/>
                <w:sz w:val="24"/>
                <w:szCs w:val="24"/>
              </w:rPr>
            </w:pPr>
          </w:p>
        </w:tc>
        <w:tc>
          <w:tcPr>
            <w:tcW w:w="443" w:type="dxa"/>
            <w:shd w:val="clear" w:color="auto" w:fill="auto"/>
          </w:tcPr>
          <w:p w14:paraId="1CB2C081">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108FC605">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76AC6749">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4F034192">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4AF7672A">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103D8A08">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23E50B3B">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24ECA45C">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256A33AB">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764CDD37">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7DCF8CB9">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1E569E41">
            <w:pPr>
              <w:widowControl w:val="0"/>
              <w:autoSpaceDE w:val="0"/>
              <w:autoSpaceDN w:val="0"/>
              <w:adjustRightInd w:val="0"/>
              <w:spacing w:after="0" w:line="240" w:lineRule="auto"/>
              <w:jc w:val="both"/>
              <w:rPr>
                <w:rFonts w:ascii="Times New Roman" w:hAnsi="Times New Roman" w:cs="Times New Roman"/>
                <w:sz w:val="24"/>
                <w:szCs w:val="24"/>
              </w:rPr>
            </w:pPr>
          </w:p>
        </w:tc>
      </w:tr>
      <w:tr w14:paraId="661D0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90" w:type="dxa"/>
            <w:shd w:val="clear" w:color="auto" w:fill="auto"/>
          </w:tcPr>
          <w:p w14:paraId="6EED1048">
            <w:pPr>
              <w:widowControl w:val="0"/>
              <w:autoSpaceDE w:val="0"/>
              <w:autoSpaceDN w:val="0"/>
              <w:adjustRightInd w:val="0"/>
              <w:spacing w:after="0" w:line="240" w:lineRule="auto"/>
              <w:jc w:val="both"/>
              <w:rPr>
                <w:rFonts w:ascii="Times New Roman" w:hAnsi="Times New Roman" w:cs="Times New Roman"/>
                <w:sz w:val="24"/>
                <w:szCs w:val="24"/>
              </w:rPr>
            </w:pPr>
          </w:p>
        </w:tc>
        <w:tc>
          <w:tcPr>
            <w:tcW w:w="443" w:type="dxa"/>
            <w:shd w:val="clear" w:color="auto" w:fill="auto"/>
          </w:tcPr>
          <w:p w14:paraId="17969079">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06311E3E">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2561F16A">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39772E86">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2C409B4E">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4592C3E5">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2A7209C0">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73ECD141">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5F24A7E4">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1C49CAA5">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55EFD63C">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6CFAA1C6">
            <w:pPr>
              <w:widowControl w:val="0"/>
              <w:autoSpaceDE w:val="0"/>
              <w:autoSpaceDN w:val="0"/>
              <w:adjustRightInd w:val="0"/>
              <w:spacing w:after="0" w:line="240" w:lineRule="auto"/>
              <w:jc w:val="both"/>
              <w:rPr>
                <w:rFonts w:ascii="Times New Roman" w:hAnsi="Times New Roman" w:cs="Times New Roman"/>
                <w:sz w:val="24"/>
                <w:szCs w:val="24"/>
              </w:rPr>
            </w:pPr>
          </w:p>
        </w:tc>
      </w:tr>
      <w:tr w14:paraId="0AFA0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90" w:type="dxa"/>
            <w:shd w:val="clear" w:color="auto" w:fill="auto"/>
          </w:tcPr>
          <w:p w14:paraId="03396325">
            <w:pPr>
              <w:widowControl w:val="0"/>
              <w:autoSpaceDE w:val="0"/>
              <w:autoSpaceDN w:val="0"/>
              <w:adjustRightInd w:val="0"/>
              <w:spacing w:after="0" w:line="240" w:lineRule="auto"/>
              <w:jc w:val="both"/>
              <w:rPr>
                <w:rFonts w:ascii="Times New Roman" w:hAnsi="Times New Roman" w:cs="Times New Roman"/>
                <w:sz w:val="24"/>
                <w:szCs w:val="24"/>
              </w:rPr>
            </w:pPr>
          </w:p>
        </w:tc>
        <w:tc>
          <w:tcPr>
            <w:tcW w:w="443" w:type="dxa"/>
            <w:shd w:val="clear" w:color="auto" w:fill="auto"/>
          </w:tcPr>
          <w:p w14:paraId="4B9D40A2">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6AC5578D">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2FBC9EC1">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7223268E">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498B0AA0">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76236B79">
            <w:pPr>
              <w:widowControl w:val="0"/>
              <w:autoSpaceDE w:val="0"/>
              <w:autoSpaceDN w:val="0"/>
              <w:adjustRightInd w:val="0"/>
              <w:spacing w:after="0" w:line="240" w:lineRule="auto"/>
              <w:jc w:val="both"/>
              <w:rPr>
                <w:rFonts w:ascii="Times New Roman" w:hAnsi="Times New Roman" w:cs="Times New Roman"/>
                <w:sz w:val="24"/>
                <w:szCs w:val="24"/>
              </w:rPr>
            </w:pPr>
          </w:p>
        </w:tc>
        <w:tc>
          <w:tcPr>
            <w:tcW w:w="444" w:type="dxa"/>
            <w:shd w:val="clear" w:color="auto" w:fill="auto"/>
          </w:tcPr>
          <w:p w14:paraId="47DEE882">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4D8A9E44">
            <w:pPr>
              <w:widowControl w:val="0"/>
              <w:autoSpaceDE w:val="0"/>
              <w:autoSpaceDN w:val="0"/>
              <w:adjustRightInd w:val="0"/>
              <w:spacing w:after="0" w:line="240" w:lineRule="auto"/>
              <w:jc w:val="both"/>
              <w:rPr>
                <w:rFonts w:ascii="Times New Roman" w:hAnsi="Times New Roman" w:cs="Times New Roman"/>
                <w:sz w:val="24"/>
                <w:szCs w:val="24"/>
              </w:rPr>
            </w:pPr>
          </w:p>
        </w:tc>
        <w:tc>
          <w:tcPr>
            <w:tcW w:w="445" w:type="dxa"/>
            <w:shd w:val="clear" w:color="auto" w:fill="auto"/>
          </w:tcPr>
          <w:p w14:paraId="59E664C7">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76B50A78">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1A5F982E">
            <w:pPr>
              <w:widowControl w:val="0"/>
              <w:autoSpaceDE w:val="0"/>
              <w:autoSpaceDN w:val="0"/>
              <w:adjustRightInd w:val="0"/>
              <w:spacing w:after="0" w:line="240" w:lineRule="auto"/>
              <w:jc w:val="both"/>
              <w:rPr>
                <w:rFonts w:ascii="Times New Roman" w:hAnsi="Times New Roman" w:cs="Times New Roman"/>
                <w:sz w:val="24"/>
                <w:szCs w:val="24"/>
              </w:rPr>
            </w:pPr>
          </w:p>
        </w:tc>
        <w:tc>
          <w:tcPr>
            <w:tcW w:w="456" w:type="dxa"/>
            <w:shd w:val="clear" w:color="auto" w:fill="auto"/>
          </w:tcPr>
          <w:p w14:paraId="605DD67B">
            <w:pPr>
              <w:widowControl w:val="0"/>
              <w:autoSpaceDE w:val="0"/>
              <w:autoSpaceDN w:val="0"/>
              <w:adjustRightInd w:val="0"/>
              <w:spacing w:after="0" w:line="240" w:lineRule="auto"/>
              <w:jc w:val="both"/>
              <w:rPr>
                <w:rFonts w:ascii="Times New Roman" w:hAnsi="Times New Roman" w:cs="Times New Roman"/>
                <w:sz w:val="24"/>
                <w:szCs w:val="24"/>
              </w:rPr>
            </w:pPr>
          </w:p>
        </w:tc>
      </w:tr>
    </w:tbl>
    <w:p w14:paraId="351B3161">
      <w:pPr>
        <w:widowControl w:val="0"/>
        <w:autoSpaceDE w:val="0"/>
        <w:autoSpaceDN w:val="0"/>
        <w:adjustRightInd w:val="0"/>
        <w:spacing w:after="0" w:line="360" w:lineRule="auto"/>
        <w:jc w:val="both"/>
        <w:rPr>
          <w:rFonts w:ascii="Times New Roman" w:hAnsi="Times New Roman" w:cs="Times New Roman"/>
          <w:b/>
          <w:sz w:val="24"/>
          <w:szCs w:val="24"/>
        </w:rPr>
      </w:pPr>
    </w:p>
    <w:p w14:paraId="6F421D91">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567540E1">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6B46E5A8">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19E549C8">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0C4C38EE">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6330A992">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5CE63F32">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0813565B">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68E497D4">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24A197C1">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664784A1">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60B7F332">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0BF9B5C9">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05BF93B9">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2192E06C">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1AB85C43">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2DB845B1">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1156587E">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388D8E4D">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2998E01D">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p>
    <w:p w14:paraId="213760B1">
      <w:pPr>
        <w:widowControl w:val="0"/>
        <w:overflowPunct w:val="0"/>
        <w:autoSpaceDE w:val="0"/>
        <w:autoSpaceDN w:val="0"/>
        <w:adjustRightInd w:val="0"/>
        <w:spacing w:after="0" w:line="360" w:lineRule="auto"/>
        <w:jc w:val="both"/>
        <w:rPr>
          <w:rFonts w:ascii="Times New Roman" w:hAnsi="Times New Roman" w:cs="Times New Roman"/>
          <w:b/>
          <w:bCs/>
          <w:sz w:val="24"/>
          <w:szCs w:val="24"/>
        </w:rPr>
      </w:pPr>
    </w:p>
    <w:p w14:paraId="1E2468D2">
      <w:pPr>
        <w:widowControl w:val="0"/>
        <w:overflowPunct w:val="0"/>
        <w:autoSpaceDE w:val="0"/>
        <w:autoSpaceDN w:val="0"/>
        <w:adjustRightInd w:val="0"/>
        <w:spacing w:after="0" w:line="360" w:lineRule="auto"/>
        <w:jc w:val="both"/>
        <w:rPr>
          <w:rFonts w:ascii="Times New Roman" w:hAnsi="Times New Roman" w:cs="Times New Roman"/>
          <w:b/>
          <w:bCs/>
          <w:sz w:val="24"/>
          <w:szCs w:val="24"/>
        </w:rPr>
      </w:pPr>
    </w:p>
    <w:p w14:paraId="6485271D">
      <w:pPr>
        <w:widowControl w:val="0"/>
        <w:overflowPunct w:val="0"/>
        <w:autoSpaceDE w:val="0"/>
        <w:autoSpaceDN w:val="0"/>
        <w:adjustRightInd w:val="0"/>
        <w:spacing w:after="0" w:line="360" w:lineRule="auto"/>
        <w:ind w:left="1263" w:hanging="1261"/>
        <w:jc w:val="both"/>
        <w:rPr>
          <w:rFonts w:ascii="Times New Roman" w:hAnsi="Times New Roman" w:cs="Times New Roman"/>
          <w:b/>
          <w:bCs/>
          <w:sz w:val="24"/>
          <w:szCs w:val="24"/>
        </w:rPr>
      </w:pPr>
      <w:bookmarkStart w:id="2" w:name="_Hlk207766379"/>
      <w:r>
        <w:rPr>
          <w:rFonts w:ascii="Times New Roman" w:hAnsi="Times New Roman" w:cs="Times New Roman"/>
          <w:b/>
          <w:bCs/>
          <w:sz w:val="24"/>
          <w:szCs w:val="24"/>
        </w:rPr>
        <w:t xml:space="preserve">Lampiran 3. Biodata ketua dan anggota tim peneliti serta mahasiswa yang terlibat </w:t>
      </w:r>
    </w:p>
    <w:p w14:paraId="633A61F1">
      <w:pPr>
        <w:pStyle w:val="19"/>
        <w:numPr>
          <w:ilvl w:val="2"/>
          <w:numId w:val="28"/>
        </w:numPr>
        <w:spacing w:after="0" w:line="360" w:lineRule="auto"/>
        <w:ind w:left="360" w:hanging="360"/>
        <w:jc w:val="both"/>
        <w:rPr>
          <w:rFonts w:ascii="Times New Roman" w:hAnsi="Times New Roman"/>
          <w:b/>
          <w:sz w:val="24"/>
          <w:szCs w:val="24"/>
        </w:rPr>
      </w:pPr>
      <w:r>
        <w:rPr>
          <w:rFonts w:ascii="Times New Roman" w:hAnsi="Times New Roman"/>
          <w:b/>
          <w:sz w:val="24"/>
          <w:szCs w:val="24"/>
        </w:rPr>
        <w:t>Ketua Peneliti</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40"/>
        <w:gridCol w:w="2700"/>
        <w:gridCol w:w="4860"/>
      </w:tblGrid>
      <w:tr w14:paraId="0EDF7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51CC55A8">
            <w:pPr>
              <w:pStyle w:val="19"/>
              <w:numPr>
                <w:ilvl w:val="0"/>
                <w:numId w:val="29"/>
              </w:numPr>
              <w:spacing w:after="0" w:line="240" w:lineRule="auto"/>
              <w:ind w:left="342"/>
              <w:jc w:val="both"/>
              <w:rPr>
                <w:rFonts w:ascii="Times New Roman" w:hAnsi="Times New Roman"/>
                <w:sz w:val="24"/>
                <w:szCs w:val="24"/>
              </w:rPr>
            </w:pPr>
          </w:p>
        </w:tc>
        <w:tc>
          <w:tcPr>
            <w:tcW w:w="2700" w:type="dxa"/>
          </w:tcPr>
          <w:p w14:paraId="26FEF895">
            <w:pPr>
              <w:pStyle w:val="19"/>
              <w:spacing w:after="0" w:line="240" w:lineRule="auto"/>
              <w:ind w:left="0"/>
              <w:jc w:val="both"/>
              <w:rPr>
                <w:rFonts w:ascii="Times New Roman" w:hAnsi="Times New Roman"/>
                <w:sz w:val="24"/>
                <w:szCs w:val="24"/>
              </w:rPr>
            </w:pPr>
            <w:r>
              <w:rPr>
                <w:rFonts w:ascii="Times New Roman" w:hAnsi="Times New Roman"/>
                <w:sz w:val="24"/>
                <w:szCs w:val="24"/>
              </w:rPr>
              <w:t>Nama</w:t>
            </w:r>
          </w:p>
        </w:tc>
        <w:tc>
          <w:tcPr>
            <w:tcW w:w="4860" w:type="dxa"/>
          </w:tcPr>
          <w:p w14:paraId="1E932AD9">
            <w:pPr>
              <w:pStyle w:val="19"/>
              <w:spacing w:after="0" w:line="240" w:lineRule="auto"/>
              <w:ind w:left="0"/>
              <w:jc w:val="both"/>
              <w:rPr>
                <w:rFonts w:hint="default" w:ascii="Times New Roman" w:hAnsi="Times New Roman"/>
                <w:sz w:val="24"/>
                <w:szCs w:val="24"/>
                <w:lang w:val="en-US"/>
              </w:rPr>
            </w:pPr>
            <w:r>
              <w:rPr>
                <w:rFonts w:hint="default" w:ascii="Times New Roman" w:hAnsi="Times New Roman"/>
                <w:sz w:val="24"/>
                <w:szCs w:val="24"/>
                <w:lang w:val="en-US"/>
              </w:rPr>
              <w:t>Zulita Fismasari, S.Kep., M.Psi</w:t>
            </w:r>
          </w:p>
        </w:tc>
      </w:tr>
      <w:tr w14:paraId="790B3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2E94D82D">
            <w:pPr>
              <w:pStyle w:val="19"/>
              <w:numPr>
                <w:ilvl w:val="0"/>
                <w:numId w:val="29"/>
              </w:numPr>
              <w:spacing w:after="0" w:line="240" w:lineRule="auto"/>
              <w:ind w:left="342"/>
              <w:jc w:val="both"/>
              <w:rPr>
                <w:rFonts w:ascii="Times New Roman" w:hAnsi="Times New Roman"/>
                <w:sz w:val="24"/>
                <w:szCs w:val="24"/>
              </w:rPr>
            </w:pPr>
          </w:p>
        </w:tc>
        <w:tc>
          <w:tcPr>
            <w:tcW w:w="2700" w:type="dxa"/>
          </w:tcPr>
          <w:p w14:paraId="1F35F00B">
            <w:pPr>
              <w:pStyle w:val="19"/>
              <w:spacing w:after="0" w:line="240" w:lineRule="auto"/>
              <w:ind w:left="0"/>
              <w:jc w:val="both"/>
              <w:rPr>
                <w:rFonts w:ascii="Times New Roman" w:hAnsi="Times New Roman"/>
                <w:sz w:val="24"/>
                <w:szCs w:val="24"/>
              </w:rPr>
            </w:pPr>
            <w:r>
              <w:rPr>
                <w:rFonts w:ascii="Times New Roman" w:hAnsi="Times New Roman"/>
                <w:sz w:val="24"/>
                <w:szCs w:val="24"/>
              </w:rPr>
              <w:t>Jenis kelamin</w:t>
            </w:r>
          </w:p>
        </w:tc>
        <w:tc>
          <w:tcPr>
            <w:tcW w:w="4860" w:type="dxa"/>
          </w:tcPr>
          <w:p w14:paraId="7346AA96">
            <w:pPr>
              <w:pStyle w:val="19"/>
              <w:spacing w:after="0" w:line="240" w:lineRule="auto"/>
              <w:ind w:left="0"/>
              <w:jc w:val="both"/>
              <w:rPr>
                <w:rFonts w:ascii="Times New Roman" w:hAnsi="Times New Roman"/>
                <w:sz w:val="24"/>
                <w:szCs w:val="24"/>
              </w:rPr>
            </w:pPr>
            <w:r>
              <w:rPr>
                <w:rFonts w:hint="default" w:ascii="Times New Roman" w:hAnsi="Times New Roman"/>
                <w:sz w:val="24"/>
                <w:szCs w:val="24"/>
                <w:lang w:val="en-US"/>
              </w:rPr>
              <w:t>P</w:t>
            </w:r>
            <w:r>
              <w:rPr>
                <w:rFonts w:ascii="Times New Roman" w:hAnsi="Times New Roman"/>
                <w:sz w:val="24"/>
                <w:szCs w:val="24"/>
              </w:rPr>
              <w:t>erempuan</w:t>
            </w:r>
          </w:p>
        </w:tc>
      </w:tr>
      <w:tr w14:paraId="7AB20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3F8EA58D">
            <w:pPr>
              <w:pStyle w:val="19"/>
              <w:numPr>
                <w:ilvl w:val="0"/>
                <w:numId w:val="29"/>
              </w:numPr>
              <w:spacing w:after="0" w:line="240" w:lineRule="auto"/>
              <w:ind w:left="342"/>
              <w:jc w:val="both"/>
              <w:rPr>
                <w:rFonts w:ascii="Times New Roman" w:hAnsi="Times New Roman"/>
                <w:sz w:val="24"/>
                <w:szCs w:val="24"/>
              </w:rPr>
            </w:pPr>
          </w:p>
        </w:tc>
        <w:tc>
          <w:tcPr>
            <w:tcW w:w="2700" w:type="dxa"/>
          </w:tcPr>
          <w:p w14:paraId="5E71ECA9">
            <w:pPr>
              <w:pStyle w:val="19"/>
              <w:spacing w:after="0" w:line="240" w:lineRule="auto"/>
              <w:ind w:left="0"/>
              <w:jc w:val="both"/>
              <w:rPr>
                <w:rFonts w:ascii="Times New Roman" w:hAnsi="Times New Roman"/>
                <w:sz w:val="24"/>
                <w:szCs w:val="24"/>
              </w:rPr>
            </w:pPr>
            <w:r>
              <w:rPr>
                <w:rFonts w:ascii="Times New Roman" w:hAnsi="Times New Roman"/>
                <w:sz w:val="24"/>
                <w:szCs w:val="24"/>
              </w:rPr>
              <w:t>Jabatan fungsional</w:t>
            </w:r>
          </w:p>
        </w:tc>
        <w:tc>
          <w:tcPr>
            <w:tcW w:w="4860" w:type="dxa"/>
          </w:tcPr>
          <w:p w14:paraId="5390F273">
            <w:pPr>
              <w:pStyle w:val="19"/>
              <w:spacing w:after="0" w:line="240" w:lineRule="auto"/>
              <w:ind w:left="0"/>
              <w:jc w:val="both"/>
              <w:rPr>
                <w:rFonts w:ascii="Times New Roman" w:hAnsi="Times New Roman"/>
                <w:sz w:val="24"/>
                <w:szCs w:val="24"/>
              </w:rPr>
            </w:pPr>
            <w:r>
              <w:rPr>
                <w:rFonts w:hint="default" w:ascii="Times New Roman" w:hAnsi="Times New Roman"/>
                <w:sz w:val="24"/>
                <w:szCs w:val="24"/>
                <w:lang w:val="en-US"/>
              </w:rPr>
              <w:t>D</w:t>
            </w:r>
            <w:r>
              <w:rPr>
                <w:rFonts w:ascii="Times New Roman" w:hAnsi="Times New Roman"/>
                <w:sz w:val="24"/>
                <w:szCs w:val="24"/>
              </w:rPr>
              <w:t>osen</w:t>
            </w:r>
          </w:p>
        </w:tc>
      </w:tr>
      <w:tr w14:paraId="31B61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1A65D98A">
            <w:pPr>
              <w:pStyle w:val="19"/>
              <w:numPr>
                <w:ilvl w:val="0"/>
                <w:numId w:val="29"/>
              </w:numPr>
              <w:spacing w:after="0" w:line="240" w:lineRule="auto"/>
              <w:ind w:left="342"/>
              <w:jc w:val="both"/>
              <w:rPr>
                <w:rFonts w:ascii="Times New Roman" w:hAnsi="Times New Roman"/>
                <w:sz w:val="24"/>
                <w:szCs w:val="24"/>
              </w:rPr>
            </w:pPr>
          </w:p>
        </w:tc>
        <w:tc>
          <w:tcPr>
            <w:tcW w:w="2700" w:type="dxa"/>
          </w:tcPr>
          <w:p w14:paraId="505732B6">
            <w:pPr>
              <w:pStyle w:val="19"/>
              <w:spacing w:after="0" w:line="240" w:lineRule="auto"/>
              <w:ind w:left="0"/>
              <w:jc w:val="both"/>
              <w:rPr>
                <w:rFonts w:ascii="Times New Roman" w:hAnsi="Times New Roman"/>
                <w:sz w:val="24"/>
                <w:szCs w:val="24"/>
              </w:rPr>
            </w:pPr>
            <w:r>
              <w:rPr>
                <w:rFonts w:ascii="Times New Roman" w:hAnsi="Times New Roman"/>
                <w:sz w:val="24"/>
                <w:szCs w:val="24"/>
              </w:rPr>
              <w:t>NIK</w:t>
            </w:r>
          </w:p>
        </w:tc>
        <w:tc>
          <w:tcPr>
            <w:tcW w:w="4860" w:type="dxa"/>
          </w:tcPr>
          <w:p w14:paraId="3C415712">
            <w:pPr>
              <w:pStyle w:val="19"/>
              <w:spacing w:after="0" w:line="240" w:lineRule="auto"/>
              <w:ind w:left="0"/>
              <w:jc w:val="both"/>
              <w:rPr>
                <w:rFonts w:ascii="Times New Roman" w:hAnsi="Times New Roman"/>
                <w:sz w:val="24"/>
                <w:szCs w:val="24"/>
              </w:rPr>
            </w:pPr>
          </w:p>
        </w:tc>
      </w:tr>
      <w:tr w14:paraId="0F8B1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319EE21B">
            <w:pPr>
              <w:pStyle w:val="19"/>
              <w:numPr>
                <w:ilvl w:val="0"/>
                <w:numId w:val="29"/>
              </w:numPr>
              <w:spacing w:after="0" w:line="240" w:lineRule="auto"/>
              <w:ind w:left="342"/>
              <w:jc w:val="both"/>
              <w:rPr>
                <w:rFonts w:ascii="Times New Roman" w:hAnsi="Times New Roman"/>
                <w:sz w:val="24"/>
                <w:szCs w:val="24"/>
              </w:rPr>
            </w:pPr>
          </w:p>
        </w:tc>
        <w:tc>
          <w:tcPr>
            <w:tcW w:w="2700" w:type="dxa"/>
          </w:tcPr>
          <w:p w14:paraId="3754E8DF">
            <w:pPr>
              <w:pStyle w:val="19"/>
              <w:spacing w:after="0" w:line="240" w:lineRule="auto"/>
              <w:ind w:left="0"/>
              <w:jc w:val="both"/>
              <w:rPr>
                <w:rFonts w:ascii="Times New Roman" w:hAnsi="Times New Roman"/>
                <w:sz w:val="24"/>
                <w:szCs w:val="24"/>
              </w:rPr>
            </w:pPr>
            <w:r>
              <w:rPr>
                <w:rFonts w:ascii="Times New Roman" w:hAnsi="Times New Roman"/>
                <w:sz w:val="24"/>
                <w:szCs w:val="24"/>
              </w:rPr>
              <w:t>Tempat, tanggal lahir</w:t>
            </w:r>
          </w:p>
        </w:tc>
        <w:tc>
          <w:tcPr>
            <w:tcW w:w="4860" w:type="dxa"/>
          </w:tcPr>
          <w:p w14:paraId="4F767C4A">
            <w:pPr>
              <w:pStyle w:val="19"/>
              <w:spacing w:after="0" w:line="240" w:lineRule="auto"/>
              <w:ind w:left="0"/>
              <w:jc w:val="both"/>
              <w:rPr>
                <w:rFonts w:hint="default" w:ascii="Times New Roman" w:hAnsi="Times New Roman"/>
                <w:sz w:val="24"/>
                <w:szCs w:val="24"/>
                <w:lang w:val="en-US"/>
              </w:rPr>
            </w:pPr>
            <w:r>
              <w:rPr>
                <w:rFonts w:hint="default" w:ascii="Times New Roman" w:hAnsi="Times New Roman"/>
                <w:sz w:val="24"/>
                <w:szCs w:val="24"/>
                <w:lang w:val="en-US"/>
              </w:rPr>
              <w:t>Ka Tungkal, 18 Juli 1990</w:t>
            </w:r>
          </w:p>
        </w:tc>
      </w:tr>
      <w:tr w14:paraId="1370B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65C2AC33">
            <w:pPr>
              <w:pStyle w:val="19"/>
              <w:numPr>
                <w:ilvl w:val="0"/>
                <w:numId w:val="29"/>
              </w:numPr>
              <w:spacing w:after="0" w:line="240" w:lineRule="auto"/>
              <w:ind w:left="342"/>
              <w:jc w:val="both"/>
              <w:rPr>
                <w:rFonts w:ascii="Times New Roman" w:hAnsi="Times New Roman"/>
                <w:sz w:val="24"/>
                <w:szCs w:val="24"/>
              </w:rPr>
            </w:pPr>
          </w:p>
        </w:tc>
        <w:tc>
          <w:tcPr>
            <w:tcW w:w="2700" w:type="dxa"/>
          </w:tcPr>
          <w:p w14:paraId="78550F0B">
            <w:pPr>
              <w:pStyle w:val="19"/>
              <w:spacing w:after="0" w:line="240" w:lineRule="auto"/>
              <w:ind w:left="0"/>
              <w:jc w:val="both"/>
              <w:rPr>
                <w:rFonts w:ascii="Times New Roman" w:hAnsi="Times New Roman"/>
                <w:sz w:val="24"/>
                <w:szCs w:val="24"/>
              </w:rPr>
            </w:pPr>
            <w:r>
              <w:rPr>
                <w:rFonts w:ascii="Times New Roman" w:hAnsi="Times New Roman"/>
                <w:sz w:val="24"/>
                <w:szCs w:val="24"/>
              </w:rPr>
              <w:t>E-mail</w:t>
            </w:r>
          </w:p>
        </w:tc>
        <w:tc>
          <w:tcPr>
            <w:tcW w:w="4860" w:type="dxa"/>
          </w:tcPr>
          <w:p w14:paraId="722F1620">
            <w:pPr>
              <w:pStyle w:val="19"/>
              <w:spacing w:after="0" w:line="240" w:lineRule="auto"/>
              <w:ind w:left="0"/>
              <w:jc w:val="both"/>
              <w:rPr>
                <w:rFonts w:ascii="Times New Roman" w:hAnsi="Times New Roman"/>
                <w:sz w:val="24"/>
                <w:szCs w:val="24"/>
              </w:rPr>
            </w:pPr>
            <w:r>
              <w:rPr>
                <w:rFonts w:hint="default" w:ascii="Times New Roman" w:hAnsi="Times New Roman"/>
                <w:sz w:val="24"/>
                <w:szCs w:val="24"/>
                <w:lang w:val="en-US"/>
              </w:rPr>
              <w:t>Zulita.fismasari</w:t>
            </w:r>
            <w:r>
              <w:rPr>
                <w:rFonts w:ascii="Times New Roman" w:hAnsi="Times New Roman"/>
                <w:sz w:val="24"/>
                <w:szCs w:val="24"/>
              </w:rPr>
              <w:t>@gunabangsa.ac.id</w:t>
            </w:r>
          </w:p>
        </w:tc>
      </w:tr>
      <w:tr w14:paraId="354F0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6535C737">
            <w:pPr>
              <w:pStyle w:val="19"/>
              <w:numPr>
                <w:ilvl w:val="0"/>
                <w:numId w:val="29"/>
              </w:numPr>
              <w:spacing w:after="0" w:line="240" w:lineRule="auto"/>
              <w:ind w:left="342"/>
              <w:jc w:val="both"/>
              <w:rPr>
                <w:rFonts w:ascii="Times New Roman" w:hAnsi="Times New Roman"/>
                <w:sz w:val="24"/>
                <w:szCs w:val="24"/>
              </w:rPr>
            </w:pPr>
          </w:p>
        </w:tc>
        <w:tc>
          <w:tcPr>
            <w:tcW w:w="2700" w:type="dxa"/>
          </w:tcPr>
          <w:p w14:paraId="5B286CEF">
            <w:pPr>
              <w:pStyle w:val="19"/>
              <w:spacing w:after="0" w:line="240" w:lineRule="auto"/>
              <w:ind w:left="0"/>
              <w:jc w:val="both"/>
              <w:rPr>
                <w:rFonts w:ascii="Times New Roman" w:hAnsi="Times New Roman"/>
                <w:sz w:val="24"/>
                <w:szCs w:val="24"/>
              </w:rPr>
            </w:pPr>
            <w:r>
              <w:rPr>
                <w:rFonts w:ascii="Times New Roman" w:hAnsi="Times New Roman"/>
                <w:sz w:val="24"/>
                <w:szCs w:val="24"/>
              </w:rPr>
              <w:t>No. Telepon/HP</w:t>
            </w:r>
          </w:p>
        </w:tc>
        <w:tc>
          <w:tcPr>
            <w:tcW w:w="4860" w:type="dxa"/>
          </w:tcPr>
          <w:p w14:paraId="38E7F281">
            <w:pPr>
              <w:pStyle w:val="19"/>
              <w:spacing w:after="0" w:line="240" w:lineRule="auto"/>
              <w:ind w:left="0"/>
              <w:jc w:val="both"/>
              <w:rPr>
                <w:rFonts w:hint="default" w:ascii="Times New Roman" w:hAnsi="Times New Roman"/>
                <w:sz w:val="24"/>
                <w:szCs w:val="24"/>
                <w:lang w:val="en-US"/>
              </w:rPr>
            </w:pPr>
            <w:r>
              <w:rPr>
                <w:rFonts w:ascii="Times New Roman" w:hAnsi="Times New Roman"/>
                <w:sz w:val="24"/>
                <w:szCs w:val="24"/>
              </w:rPr>
              <w:t>081</w:t>
            </w:r>
            <w:r>
              <w:rPr>
                <w:rFonts w:hint="default" w:ascii="Times New Roman" w:hAnsi="Times New Roman"/>
                <w:sz w:val="24"/>
                <w:szCs w:val="24"/>
                <w:lang w:val="en-US"/>
              </w:rPr>
              <w:t>288646466</w:t>
            </w:r>
          </w:p>
        </w:tc>
      </w:tr>
      <w:tr w14:paraId="7A1AA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337F8514">
            <w:pPr>
              <w:pStyle w:val="19"/>
              <w:numPr>
                <w:ilvl w:val="0"/>
                <w:numId w:val="29"/>
              </w:numPr>
              <w:spacing w:after="0" w:line="240" w:lineRule="auto"/>
              <w:ind w:left="342"/>
              <w:jc w:val="both"/>
              <w:rPr>
                <w:rFonts w:ascii="Times New Roman" w:hAnsi="Times New Roman"/>
                <w:sz w:val="24"/>
                <w:szCs w:val="24"/>
              </w:rPr>
            </w:pPr>
          </w:p>
        </w:tc>
        <w:tc>
          <w:tcPr>
            <w:tcW w:w="2700" w:type="dxa"/>
          </w:tcPr>
          <w:p w14:paraId="3E210CF5">
            <w:pPr>
              <w:pStyle w:val="19"/>
              <w:spacing w:after="0" w:line="240" w:lineRule="auto"/>
              <w:ind w:left="0"/>
              <w:rPr>
                <w:rFonts w:ascii="Times New Roman" w:hAnsi="Times New Roman"/>
                <w:sz w:val="24"/>
                <w:szCs w:val="24"/>
              </w:rPr>
            </w:pPr>
            <w:r>
              <w:rPr>
                <w:rFonts w:ascii="Times New Roman" w:hAnsi="Times New Roman"/>
                <w:sz w:val="24"/>
                <w:szCs w:val="24"/>
              </w:rPr>
              <w:t>Lulusan yang telah dihasilkan</w:t>
            </w:r>
          </w:p>
        </w:tc>
        <w:tc>
          <w:tcPr>
            <w:tcW w:w="4860" w:type="dxa"/>
          </w:tcPr>
          <w:p w14:paraId="14FAF1CB">
            <w:pPr>
              <w:pStyle w:val="19"/>
              <w:spacing w:after="0" w:line="240" w:lineRule="auto"/>
              <w:ind w:left="0"/>
              <w:jc w:val="both"/>
              <w:rPr>
                <w:rFonts w:ascii="Times New Roman" w:hAnsi="Times New Roman"/>
                <w:sz w:val="24"/>
                <w:szCs w:val="24"/>
              </w:rPr>
            </w:pPr>
            <w:r>
              <w:rPr>
                <w:rFonts w:ascii="Times New Roman" w:hAnsi="Times New Roman"/>
                <w:sz w:val="24"/>
                <w:szCs w:val="24"/>
              </w:rPr>
              <w:t>-</w:t>
            </w:r>
          </w:p>
        </w:tc>
      </w:tr>
      <w:tr w14:paraId="7B0E6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6B034740">
            <w:pPr>
              <w:pStyle w:val="19"/>
              <w:numPr>
                <w:ilvl w:val="0"/>
                <w:numId w:val="29"/>
              </w:numPr>
              <w:spacing w:after="0" w:line="240" w:lineRule="auto"/>
              <w:ind w:left="342"/>
              <w:jc w:val="both"/>
              <w:rPr>
                <w:rFonts w:ascii="Times New Roman" w:hAnsi="Times New Roman"/>
                <w:sz w:val="24"/>
                <w:szCs w:val="24"/>
              </w:rPr>
            </w:pPr>
          </w:p>
        </w:tc>
        <w:tc>
          <w:tcPr>
            <w:tcW w:w="2700" w:type="dxa"/>
          </w:tcPr>
          <w:p w14:paraId="77D14946">
            <w:pPr>
              <w:pStyle w:val="19"/>
              <w:spacing w:after="0" w:line="240" w:lineRule="auto"/>
              <w:ind w:left="0"/>
              <w:jc w:val="both"/>
              <w:rPr>
                <w:rFonts w:ascii="Times New Roman" w:hAnsi="Times New Roman"/>
                <w:sz w:val="24"/>
                <w:szCs w:val="24"/>
              </w:rPr>
            </w:pPr>
            <w:r>
              <w:rPr>
                <w:rFonts w:ascii="Times New Roman" w:hAnsi="Times New Roman"/>
                <w:sz w:val="24"/>
                <w:szCs w:val="24"/>
              </w:rPr>
              <w:t>Mata kuliah yang diampu</w:t>
            </w:r>
          </w:p>
        </w:tc>
        <w:tc>
          <w:tcPr>
            <w:tcW w:w="4860" w:type="dxa"/>
          </w:tcPr>
          <w:p w14:paraId="32F4F958">
            <w:pPr>
              <w:pStyle w:val="19"/>
              <w:spacing w:after="0" w:line="240" w:lineRule="auto"/>
              <w:ind w:left="0" w:leftChars="0" w:firstLine="0" w:firstLineChars="0"/>
              <w:jc w:val="both"/>
              <w:rPr>
                <w:rFonts w:hint="default" w:ascii="Times New Roman" w:hAnsi="Times New Roman"/>
                <w:sz w:val="24"/>
                <w:szCs w:val="24"/>
                <w:lang w:val="en-US"/>
              </w:rPr>
            </w:pPr>
            <w:r>
              <w:rPr>
                <w:rFonts w:hint="default" w:ascii="Times New Roman" w:hAnsi="Times New Roman"/>
                <w:sz w:val="24"/>
                <w:szCs w:val="24"/>
                <w:lang w:val="en-US"/>
              </w:rPr>
              <w:t>Psikologi Kesehatan dan Pendidikan</w:t>
            </w:r>
          </w:p>
        </w:tc>
      </w:tr>
    </w:tbl>
    <w:p w14:paraId="71EACD7F">
      <w:pPr>
        <w:widowControl w:val="0"/>
        <w:overflowPunct w:val="0"/>
        <w:autoSpaceDE w:val="0"/>
        <w:autoSpaceDN w:val="0"/>
        <w:adjustRightInd w:val="0"/>
        <w:spacing w:after="0" w:line="360" w:lineRule="auto"/>
        <w:ind w:left="1263" w:hanging="1261"/>
        <w:jc w:val="both"/>
        <w:rPr>
          <w:rFonts w:ascii="Times New Roman" w:hAnsi="Times New Roman" w:cs="Times New Roman"/>
          <w:b/>
          <w:sz w:val="24"/>
          <w:szCs w:val="24"/>
        </w:rPr>
      </w:pPr>
    </w:p>
    <w:p w14:paraId="57DA69A9">
      <w:pPr>
        <w:pStyle w:val="19"/>
        <w:numPr>
          <w:ilvl w:val="2"/>
          <w:numId w:val="28"/>
        </w:numPr>
        <w:spacing w:after="0" w:line="360" w:lineRule="auto"/>
        <w:ind w:left="360" w:hanging="360"/>
        <w:jc w:val="both"/>
        <w:rPr>
          <w:rFonts w:ascii="Times New Roman" w:hAnsi="Times New Roman"/>
          <w:b/>
          <w:sz w:val="24"/>
          <w:szCs w:val="24"/>
        </w:rPr>
      </w:pPr>
      <w:r>
        <w:rPr>
          <w:rFonts w:ascii="Times New Roman" w:hAnsi="Times New Roman"/>
          <w:b/>
          <w:sz w:val="24"/>
          <w:szCs w:val="24"/>
        </w:rPr>
        <w:t xml:space="preserve">Riwayat Pendidikan </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150"/>
        <w:gridCol w:w="2430"/>
        <w:gridCol w:w="2520"/>
      </w:tblGrid>
      <w:tr w14:paraId="16EA1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50" w:type="dxa"/>
          </w:tcPr>
          <w:p w14:paraId="71146137">
            <w:pPr>
              <w:pStyle w:val="19"/>
              <w:spacing w:after="0" w:line="240" w:lineRule="auto"/>
              <w:ind w:left="0"/>
              <w:jc w:val="both"/>
              <w:rPr>
                <w:rFonts w:ascii="Times New Roman" w:hAnsi="Times New Roman"/>
                <w:b/>
                <w:sz w:val="24"/>
                <w:szCs w:val="24"/>
              </w:rPr>
            </w:pPr>
          </w:p>
        </w:tc>
        <w:tc>
          <w:tcPr>
            <w:tcW w:w="2430" w:type="dxa"/>
          </w:tcPr>
          <w:p w14:paraId="35E27F9B">
            <w:pPr>
              <w:pStyle w:val="19"/>
              <w:spacing w:after="0" w:line="240" w:lineRule="auto"/>
              <w:ind w:left="310"/>
              <w:jc w:val="center"/>
              <w:rPr>
                <w:rFonts w:ascii="Times New Roman" w:hAnsi="Times New Roman"/>
                <w:b/>
                <w:sz w:val="24"/>
                <w:szCs w:val="24"/>
              </w:rPr>
            </w:pPr>
            <w:r>
              <w:rPr>
                <w:rFonts w:ascii="Times New Roman" w:hAnsi="Times New Roman"/>
                <w:b/>
                <w:sz w:val="24"/>
                <w:szCs w:val="24"/>
              </w:rPr>
              <w:t>S1</w:t>
            </w:r>
          </w:p>
        </w:tc>
        <w:tc>
          <w:tcPr>
            <w:tcW w:w="2520" w:type="dxa"/>
          </w:tcPr>
          <w:p w14:paraId="4D462444">
            <w:pPr>
              <w:pStyle w:val="19"/>
              <w:spacing w:after="0" w:line="240" w:lineRule="auto"/>
              <w:ind w:left="310"/>
              <w:jc w:val="center"/>
              <w:rPr>
                <w:rFonts w:ascii="Times New Roman" w:hAnsi="Times New Roman"/>
                <w:b/>
                <w:sz w:val="24"/>
                <w:szCs w:val="24"/>
              </w:rPr>
            </w:pPr>
            <w:r>
              <w:rPr>
                <w:rFonts w:ascii="Times New Roman" w:hAnsi="Times New Roman"/>
                <w:b/>
                <w:sz w:val="24"/>
                <w:szCs w:val="24"/>
              </w:rPr>
              <w:t>S2</w:t>
            </w:r>
          </w:p>
        </w:tc>
      </w:tr>
      <w:tr w14:paraId="55070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50" w:type="dxa"/>
          </w:tcPr>
          <w:p w14:paraId="2EB6AB44">
            <w:pPr>
              <w:pStyle w:val="19"/>
              <w:spacing w:after="0" w:line="240" w:lineRule="auto"/>
              <w:ind w:left="0"/>
              <w:jc w:val="both"/>
              <w:rPr>
                <w:rFonts w:ascii="Times New Roman" w:hAnsi="Times New Roman"/>
                <w:sz w:val="24"/>
                <w:szCs w:val="24"/>
              </w:rPr>
            </w:pPr>
            <w:r>
              <w:rPr>
                <w:rFonts w:ascii="Times New Roman" w:hAnsi="Times New Roman"/>
                <w:sz w:val="24"/>
                <w:szCs w:val="24"/>
              </w:rPr>
              <w:t>Nama Perguruan Tinggi</w:t>
            </w:r>
          </w:p>
        </w:tc>
        <w:tc>
          <w:tcPr>
            <w:tcW w:w="2430" w:type="dxa"/>
          </w:tcPr>
          <w:p w14:paraId="30D50C3F">
            <w:pPr>
              <w:pStyle w:val="19"/>
              <w:spacing w:after="0" w:line="240" w:lineRule="auto"/>
              <w:ind w:left="0"/>
              <w:jc w:val="both"/>
              <w:rPr>
                <w:rFonts w:hint="default" w:ascii="Times New Roman" w:hAnsi="Times New Roman"/>
                <w:sz w:val="24"/>
                <w:szCs w:val="24"/>
                <w:lang w:val="en-US"/>
              </w:rPr>
            </w:pPr>
            <w:r>
              <w:rPr>
                <w:rFonts w:hint="default" w:ascii="Times New Roman" w:hAnsi="Times New Roman"/>
                <w:sz w:val="24"/>
                <w:szCs w:val="24"/>
                <w:lang w:val="en-US"/>
              </w:rPr>
              <w:t>STIKES Harapan Ibu Jambi</w:t>
            </w:r>
          </w:p>
        </w:tc>
        <w:tc>
          <w:tcPr>
            <w:tcW w:w="2520" w:type="dxa"/>
          </w:tcPr>
          <w:p w14:paraId="78439DBB">
            <w:pPr>
              <w:pStyle w:val="19"/>
              <w:spacing w:after="0" w:line="240" w:lineRule="auto"/>
              <w:ind w:left="0"/>
              <w:jc w:val="both"/>
              <w:rPr>
                <w:rFonts w:hint="default" w:ascii="Times New Roman" w:hAnsi="Times New Roman"/>
                <w:sz w:val="24"/>
                <w:szCs w:val="24"/>
                <w:lang w:val="en-US"/>
              </w:rPr>
            </w:pPr>
            <w:r>
              <w:rPr>
                <w:rFonts w:hint="default" w:ascii="Times New Roman" w:hAnsi="Times New Roman"/>
                <w:sz w:val="24"/>
                <w:szCs w:val="24"/>
                <w:lang w:val="en-US"/>
              </w:rPr>
              <w:t>Univ. Mercu Buana Yogyakarta</w:t>
            </w:r>
          </w:p>
        </w:tc>
      </w:tr>
      <w:tr w14:paraId="05832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50" w:type="dxa"/>
          </w:tcPr>
          <w:p w14:paraId="0ACE2430">
            <w:pPr>
              <w:pStyle w:val="19"/>
              <w:spacing w:after="0" w:line="240" w:lineRule="auto"/>
              <w:ind w:left="0"/>
              <w:jc w:val="both"/>
              <w:rPr>
                <w:rFonts w:ascii="Times New Roman" w:hAnsi="Times New Roman"/>
                <w:sz w:val="24"/>
                <w:szCs w:val="24"/>
              </w:rPr>
            </w:pPr>
            <w:r>
              <w:rPr>
                <w:rFonts w:ascii="Times New Roman" w:hAnsi="Times New Roman"/>
                <w:sz w:val="24"/>
                <w:szCs w:val="24"/>
              </w:rPr>
              <w:t>Bidang Ilmu</w:t>
            </w:r>
          </w:p>
        </w:tc>
        <w:tc>
          <w:tcPr>
            <w:tcW w:w="2430" w:type="dxa"/>
          </w:tcPr>
          <w:p w14:paraId="214EF4A5">
            <w:pPr>
              <w:pStyle w:val="19"/>
              <w:spacing w:after="0" w:line="240" w:lineRule="auto"/>
              <w:ind w:left="0"/>
              <w:jc w:val="both"/>
              <w:rPr>
                <w:rFonts w:hint="default" w:ascii="Times New Roman" w:hAnsi="Times New Roman"/>
                <w:sz w:val="24"/>
                <w:szCs w:val="24"/>
                <w:lang w:val="en-US"/>
              </w:rPr>
            </w:pPr>
            <w:r>
              <w:rPr>
                <w:rFonts w:hint="default" w:ascii="Times New Roman" w:hAnsi="Times New Roman"/>
                <w:sz w:val="24"/>
                <w:szCs w:val="24"/>
                <w:lang w:val="en-US"/>
              </w:rPr>
              <w:t>Keperawatan</w:t>
            </w:r>
          </w:p>
        </w:tc>
        <w:tc>
          <w:tcPr>
            <w:tcW w:w="2520" w:type="dxa"/>
          </w:tcPr>
          <w:p w14:paraId="6D0C220C">
            <w:pPr>
              <w:pStyle w:val="19"/>
              <w:spacing w:after="0" w:line="240" w:lineRule="auto"/>
              <w:ind w:left="0"/>
              <w:jc w:val="both"/>
              <w:rPr>
                <w:rFonts w:ascii="Times New Roman" w:hAnsi="Times New Roman"/>
                <w:sz w:val="24"/>
                <w:szCs w:val="24"/>
              </w:rPr>
            </w:pPr>
            <w:r>
              <w:rPr>
                <w:rFonts w:ascii="Times New Roman" w:hAnsi="Times New Roman"/>
                <w:sz w:val="24"/>
                <w:szCs w:val="24"/>
              </w:rPr>
              <w:t>Magister Kesehatan</w:t>
            </w:r>
          </w:p>
        </w:tc>
      </w:tr>
      <w:tr w14:paraId="78BAA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50" w:type="dxa"/>
          </w:tcPr>
          <w:p w14:paraId="140F0C9E">
            <w:pPr>
              <w:pStyle w:val="19"/>
              <w:spacing w:after="0" w:line="240" w:lineRule="auto"/>
              <w:ind w:left="0"/>
              <w:jc w:val="both"/>
              <w:rPr>
                <w:rFonts w:ascii="Times New Roman" w:hAnsi="Times New Roman"/>
                <w:sz w:val="24"/>
                <w:szCs w:val="24"/>
              </w:rPr>
            </w:pPr>
            <w:r>
              <w:rPr>
                <w:rFonts w:ascii="Times New Roman" w:hAnsi="Times New Roman"/>
                <w:sz w:val="24"/>
                <w:szCs w:val="24"/>
              </w:rPr>
              <w:t>Tahun masuk-lulus</w:t>
            </w:r>
          </w:p>
        </w:tc>
        <w:tc>
          <w:tcPr>
            <w:tcW w:w="2430" w:type="dxa"/>
          </w:tcPr>
          <w:p w14:paraId="2063B7B5">
            <w:pPr>
              <w:pStyle w:val="19"/>
              <w:spacing w:after="0" w:line="240" w:lineRule="auto"/>
              <w:ind w:left="0"/>
              <w:jc w:val="both"/>
              <w:rPr>
                <w:rFonts w:hint="default" w:ascii="Times New Roman" w:hAnsi="Times New Roman"/>
                <w:sz w:val="24"/>
                <w:szCs w:val="24"/>
                <w:lang w:val="en-US"/>
              </w:rPr>
            </w:pPr>
            <w:r>
              <w:rPr>
                <w:rFonts w:ascii="Times New Roman" w:hAnsi="Times New Roman"/>
                <w:sz w:val="24"/>
                <w:szCs w:val="24"/>
              </w:rPr>
              <w:t>20</w:t>
            </w:r>
            <w:r>
              <w:rPr>
                <w:rFonts w:hint="default" w:ascii="Times New Roman" w:hAnsi="Times New Roman"/>
                <w:sz w:val="24"/>
                <w:szCs w:val="24"/>
                <w:lang w:val="en-US"/>
              </w:rPr>
              <w:t>08</w:t>
            </w:r>
            <w:r>
              <w:rPr>
                <w:rFonts w:ascii="Times New Roman" w:hAnsi="Times New Roman"/>
                <w:sz w:val="24"/>
                <w:szCs w:val="24"/>
              </w:rPr>
              <w:t>-201</w:t>
            </w:r>
            <w:r>
              <w:rPr>
                <w:rFonts w:hint="default" w:ascii="Times New Roman" w:hAnsi="Times New Roman"/>
                <w:sz w:val="24"/>
                <w:szCs w:val="24"/>
                <w:lang w:val="en-US"/>
              </w:rPr>
              <w:t>3</w:t>
            </w:r>
          </w:p>
        </w:tc>
        <w:tc>
          <w:tcPr>
            <w:tcW w:w="2520" w:type="dxa"/>
          </w:tcPr>
          <w:p w14:paraId="2C8B57F9">
            <w:pPr>
              <w:pStyle w:val="19"/>
              <w:spacing w:after="0" w:line="240" w:lineRule="auto"/>
              <w:ind w:left="0"/>
              <w:jc w:val="both"/>
              <w:rPr>
                <w:rFonts w:hint="default" w:ascii="Times New Roman" w:hAnsi="Times New Roman"/>
                <w:sz w:val="24"/>
                <w:szCs w:val="24"/>
                <w:lang w:val="en-US"/>
              </w:rPr>
            </w:pPr>
            <w:r>
              <w:rPr>
                <w:rFonts w:ascii="Times New Roman" w:hAnsi="Times New Roman"/>
                <w:sz w:val="24"/>
                <w:szCs w:val="24"/>
              </w:rPr>
              <w:t>20</w:t>
            </w:r>
            <w:r>
              <w:rPr>
                <w:rFonts w:hint="default" w:ascii="Times New Roman" w:hAnsi="Times New Roman"/>
                <w:sz w:val="24"/>
                <w:szCs w:val="24"/>
                <w:lang w:val="en-US"/>
              </w:rPr>
              <w:t>14</w:t>
            </w:r>
            <w:r>
              <w:rPr>
                <w:rFonts w:ascii="Times New Roman" w:hAnsi="Times New Roman"/>
                <w:sz w:val="24"/>
                <w:szCs w:val="24"/>
              </w:rPr>
              <w:t>-20</w:t>
            </w:r>
            <w:r>
              <w:rPr>
                <w:rFonts w:hint="default" w:ascii="Times New Roman" w:hAnsi="Times New Roman"/>
                <w:sz w:val="24"/>
                <w:szCs w:val="24"/>
                <w:lang w:val="en-US"/>
              </w:rPr>
              <w:t>18</w:t>
            </w:r>
          </w:p>
        </w:tc>
      </w:tr>
      <w:tr w14:paraId="41151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50" w:type="dxa"/>
          </w:tcPr>
          <w:p w14:paraId="2CBD4DFC">
            <w:pPr>
              <w:pStyle w:val="19"/>
              <w:spacing w:after="0" w:line="240" w:lineRule="auto"/>
              <w:ind w:left="0"/>
              <w:jc w:val="both"/>
              <w:rPr>
                <w:rFonts w:ascii="Times New Roman" w:hAnsi="Times New Roman"/>
                <w:sz w:val="24"/>
                <w:szCs w:val="24"/>
              </w:rPr>
            </w:pPr>
            <w:r>
              <w:rPr>
                <w:rFonts w:ascii="Times New Roman" w:hAnsi="Times New Roman"/>
                <w:sz w:val="24"/>
                <w:szCs w:val="24"/>
              </w:rPr>
              <w:t>Judul skripsi/thesis/disertasi</w:t>
            </w:r>
          </w:p>
        </w:tc>
        <w:tc>
          <w:tcPr>
            <w:tcW w:w="2430" w:type="dxa"/>
          </w:tcPr>
          <w:p w14:paraId="7565952F">
            <w:pPr>
              <w:pStyle w:val="19"/>
              <w:spacing w:after="0" w:line="240" w:lineRule="auto"/>
              <w:ind w:left="0" w:leftChars="0" w:firstLine="0" w:firstLineChars="0"/>
              <w:jc w:val="both"/>
              <w:rPr>
                <w:rFonts w:hint="default" w:ascii="Times New Roman" w:hAnsi="Times New Roman"/>
                <w:sz w:val="24"/>
                <w:szCs w:val="24"/>
                <w:lang w:val="en-US"/>
              </w:rPr>
            </w:pPr>
            <w:r>
              <w:rPr>
                <w:rFonts w:hint="default" w:ascii="Times New Roman" w:hAnsi="Times New Roman"/>
                <w:sz w:val="24"/>
                <w:szCs w:val="24"/>
                <w:lang w:val="en-US"/>
              </w:rPr>
              <w:t>Hubungan Dukungan Keluarga terhadap Kepatuhan Berobat pada Pasien Skizofrenia di Ruang Rawat Jalan Rumah Sakit Jiwa Jambi</w:t>
            </w:r>
          </w:p>
        </w:tc>
        <w:tc>
          <w:tcPr>
            <w:tcW w:w="2520" w:type="dxa"/>
          </w:tcPr>
          <w:p w14:paraId="551927B4">
            <w:pPr>
              <w:pStyle w:val="19"/>
              <w:spacing w:after="0" w:line="240" w:lineRule="auto"/>
              <w:ind w:left="-4"/>
              <w:jc w:val="both"/>
              <w:rPr>
                <w:rFonts w:hint="default" w:ascii="Times New Roman" w:hAnsi="Times New Roman"/>
                <w:sz w:val="24"/>
                <w:szCs w:val="24"/>
                <w:lang w:val="en-US"/>
              </w:rPr>
            </w:pPr>
            <w:r>
              <w:rPr>
                <w:rFonts w:hint="default" w:ascii="Times New Roman" w:hAnsi="Times New Roman"/>
                <w:sz w:val="24"/>
                <w:szCs w:val="24"/>
                <w:lang w:val="en-US"/>
              </w:rPr>
              <w:t>Hubungan Self Efficacy dan Dukungan Keluarga terhadap Kinerja Perawat di Rumah Sakit Panembahan Senopati Bantul</w:t>
            </w:r>
          </w:p>
        </w:tc>
      </w:tr>
      <w:tr w14:paraId="0E53D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150" w:type="dxa"/>
          </w:tcPr>
          <w:p w14:paraId="61804007">
            <w:pPr>
              <w:pStyle w:val="19"/>
              <w:spacing w:after="0" w:line="240" w:lineRule="auto"/>
              <w:ind w:left="0"/>
              <w:jc w:val="both"/>
              <w:rPr>
                <w:rFonts w:ascii="Times New Roman" w:hAnsi="Times New Roman"/>
                <w:sz w:val="24"/>
                <w:szCs w:val="24"/>
              </w:rPr>
            </w:pPr>
            <w:r>
              <w:rPr>
                <w:rFonts w:ascii="Times New Roman" w:hAnsi="Times New Roman"/>
                <w:sz w:val="24"/>
                <w:szCs w:val="24"/>
              </w:rPr>
              <w:t>Nama pembimbing/Promotor</w:t>
            </w:r>
          </w:p>
        </w:tc>
        <w:tc>
          <w:tcPr>
            <w:tcW w:w="2430" w:type="dxa"/>
          </w:tcPr>
          <w:p w14:paraId="10254867">
            <w:pPr>
              <w:pStyle w:val="19"/>
              <w:spacing w:after="0" w:line="240" w:lineRule="auto"/>
              <w:ind w:left="3"/>
              <w:jc w:val="both"/>
              <w:rPr>
                <w:rFonts w:ascii="Times New Roman" w:hAnsi="Times New Roman"/>
                <w:sz w:val="24"/>
                <w:szCs w:val="24"/>
              </w:rPr>
            </w:pPr>
          </w:p>
        </w:tc>
        <w:tc>
          <w:tcPr>
            <w:tcW w:w="2520" w:type="dxa"/>
          </w:tcPr>
          <w:p w14:paraId="01575490">
            <w:pPr>
              <w:pStyle w:val="19"/>
              <w:spacing w:after="0" w:line="240" w:lineRule="auto"/>
              <w:ind w:left="-4"/>
              <w:jc w:val="both"/>
              <w:rPr>
                <w:rFonts w:hint="default" w:ascii="Times New Roman" w:hAnsi="Times New Roman"/>
                <w:sz w:val="24"/>
                <w:szCs w:val="24"/>
                <w:lang w:val="en-US"/>
              </w:rPr>
            </w:pPr>
            <w:r>
              <w:rPr>
                <w:rFonts w:hint="default" w:ascii="Times New Roman" w:hAnsi="Times New Roman"/>
                <w:sz w:val="24"/>
                <w:szCs w:val="24"/>
                <w:lang w:val="en-US"/>
              </w:rPr>
              <w:t>Dr. Triana Noor Edwina, S.Psi., M.Psi., Psikolog</w:t>
            </w:r>
          </w:p>
        </w:tc>
      </w:tr>
    </w:tbl>
    <w:p w14:paraId="40FFC792">
      <w:pPr>
        <w:spacing w:after="0" w:line="360" w:lineRule="auto"/>
        <w:jc w:val="both"/>
        <w:rPr>
          <w:rFonts w:ascii="Times New Roman" w:hAnsi="Times New Roman" w:cs="Times New Roman"/>
          <w:sz w:val="24"/>
          <w:szCs w:val="24"/>
        </w:rPr>
      </w:pPr>
    </w:p>
    <w:p w14:paraId="2F980FBC">
      <w:pPr>
        <w:pStyle w:val="19"/>
        <w:numPr>
          <w:ilvl w:val="2"/>
          <w:numId w:val="28"/>
        </w:numPr>
        <w:spacing w:after="0" w:line="360" w:lineRule="auto"/>
        <w:ind w:left="360" w:hanging="360"/>
        <w:jc w:val="both"/>
        <w:rPr>
          <w:rFonts w:ascii="Times New Roman" w:hAnsi="Times New Roman"/>
          <w:b/>
          <w:sz w:val="24"/>
          <w:szCs w:val="24"/>
        </w:rPr>
      </w:pPr>
      <w:r>
        <w:rPr>
          <w:rFonts w:ascii="Times New Roman" w:hAnsi="Times New Roman"/>
          <w:b/>
          <w:sz w:val="24"/>
          <w:szCs w:val="24"/>
        </w:rPr>
        <w:t>Pengalaman penelitian dalam 5 tahun terakhir</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30"/>
        <w:gridCol w:w="1350"/>
        <w:gridCol w:w="3330"/>
        <w:gridCol w:w="1260"/>
        <w:gridCol w:w="1530"/>
      </w:tblGrid>
      <w:tr w14:paraId="5376D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0" w:type="dxa"/>
            <w:vMerge w:val="restart"/>
            <w:vAlign w:val="center"/>
          </w:tcPr>
          <w:p w14:paraId="77A0597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1350" w:type="dxa"/>
            <w:vMerge w:val="restart"/>
            <w:vAlign w:val="center"/>
          </w:tcPr>
          <w:p w14:paraId="5D941C1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Tahun</w:t>
            </w:r>
          </w:p>
        </w:tc>
        <w:tc>
          <w:tcPr>
            <w:tcW w:w="3330" w:type="dxa"/>
            <w:vMerge w:val="restart"/>
            <w:vAlign w:val="center"/>
          </w:tcPr>
          <w:p w14:paraId="160688A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Judul Penelitian</w:t>
            </w:r>
          </w:p>
        </w:tc>
        <w:tc>
          <w:tcPr>
            <w:tcW w:w="2790" w:type="dxa"/>
            <w:gridSpan w:val="2"/>
            <w:vAlign w:val="center"/>
          </w:tcPr>
          <w:p w14:paraId="13B64B6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Pendanaan</w:t>
            </w:r>
          </w:p>
        </w:tc>
      </w:tr>
      <w:tr w14:paraId="04BE0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0" w:type="dxa"/>
            <w:vMerge w:val="continue"/>
            <w:vAlign w:val="center"/>
          </w:tcPr>
          <w:p w14:paraId="10FF9130">
            <w:pPr>
              <w:spacing w:after="0" w:line="240" w:lineRule="auto"/>
              <w:jc w:val="center"/>
              <w:rPr>
                <w:rFonts w:ascii="Times New Roman" w:hAnsi="Times New Roman" w:cs="Times New Roman"/>
                <w:sz w:val="24"/>
                <w:szCs w:val="24"/>
              </w:rPr>
            </w:pPr>
          </w:p>
        </w:tc>
        <w:tc>
          <w:tcPr>
            <w:tcW w:w="1350" w:type="dxa"/>
            <w:vMerge w:val="continue"/>
            <w:vAlign w:val="center"/>
          </w:tcPr>
          <w:p w14:paraId="3771A2B3">
            <w:pPr>
              <w:spacing w:after="0" w:line="240" w:lineRule="auto"/>
              <w:jc w:val="center"/>
              <w:rPr>
                <w:rFonts w:ascii="Times New Roman" w:hAnsi="Times New Roman" w:cs="Times New Roman"/>
                <w:sz w:val="24"/>
                <w:szCs w:val="24"/>
              </w:rPr>
            </w:pPr>
          </w:p>
        </w:tc>
        <w:tc>
          <w:tcPr>
            <w:tcW w:w="3330" w:type="dxa"/>
            <w:vMerge w:val="continue"/>
            <w:vAlign w:val="center"/>
          </w:tcPr>
          <w:p w14:paraId="1D7B72B7">
            <w:pPr>
              <w:spacing w:after="0" w:line="240" w:lineRule="auto"/>
              <w:jc w:val="center"/>
              <w:rPr>
                <w:rFonts w:ascii="Times New Roman" w:hAnsi="Times New Roman" w:cs="Times New Roman"/>
                <w:sz w:val="24"/>
                <w:szCs w:val="24"/>
              </w:rPr>
            </w:pPr>
          </w:p>
        </w:tc>
        <w:tc>
          <w:tcPr>
            <w:tcW w:w="1260" w:type="dxa"/>
            <w:vAlign w:val="center"/>
          </w:tcPr>
          <w:p w14:paraId="23EC87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Sumber</w:t>
            </w:r>
          </w:p>
        </w:tc>
        <w:tc>
          <w:tcPr>
            <w:tcW w:w="1530" w:type="dxa"/>
            <w:vAlign w:val="center"/>
          </w:tcPr>
          <w:p w14:paraId="440812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Jml (Juta Rp)</w:t>
            </w:r>
          </w:p>
        </w:tc>
      </w:tr>
      <w:tr w14:paraId="1D972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0" w:type="dxa"/>
          </w:tcPr>
          <w:p w14:paraId="092E6D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350" w:type="dxa"/>
          </w:tcPr>
          <w:p w14:paraId="55328A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3330" w:type="dxa"/>
            <w:vAlign w:val="center"/>
          </w:tcPr>
          <w:p w14:paraId="0EFFAA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260" w:type="dxa"/>
          </w:tcPr>
          <w:p w14:paraId="01380B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530" w:type="dxa"/>
          </w:tcPr>
          <w:p w14:paraId="5E166E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bl>
    <w:p w14:paraId="4A2DDAB4">
      <w:pPr>
        <w:spacing w:after="0" w:line="360" w:lineRule="auto"/>
        <w:jc w:val="both"/>
        <w:rPr>
          <w:rFonts w:ascii="Times New Roman" w:hAnsi="Times New Roman" w:cs="Times New Roman"/>
          <w:sz w:val="24"/>
          <w:szCs w:val="24"/>
        </w:rPr>
      </w:pPr>
    </w:p>
    <w:p w14:paraId="07754230">
      <w:pPr>
        <w:spacing w:after="0" w:line="360" w:lineRule="auto"/>
        <w:jc w:val="both"/>
        <w:rPr>
          <w:rFonts w:ascii="Times New Roman" w:hAnsi="Times New Roman" w:cs="Times New Roman"/>
          <w:sz w:val="24"/>
          <w:szCs w:val="24"/>
        </w:rPr>
      </w:pPr>
    </w:p>
    <w:p w14:paraId="5C2C054E">
      <w:pPr>
        <w:pStyle w:val="19"/>
        <w:numPr>
          <w:ilvl w:val="2"/>
          <w:numId w:val="28"/>
        </w:numPr>
        <w:spacing w:after="0" w:line="360" w:lineRule="auto"/>
        <w:ind w:left="360" w:hanging="360"/>
        <w:jc w:val="both"/>
        <w:rPr>
          <w:rFonts w:ascii="Times New Roman" w:hAnsi="Times New Roman"/>
          <w:b/>
          <w:sz w:val="24"/>
          <w:szCs w:val="24"/>
        </w:rPr>
      </w:pPr>
      <w:r>
        <w:rPr>
          <w:rFonts w:ascii="Times New Roman" w:hAnsi="Times New Roman"/>
          <w:b/>
          <w:sz w:val="24"/>
          <w:szCs w:val="24"/>
        </w:rPr>
        <w:t>Pengalaman Pengabdian kepada Masyarakat dalam 5 Tahun terakhir</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30"/>
        <w:gridCol w:w="1350"/>
        <w:gridCol w:w="3330"/>
        <w:gridCol w:w="1260"/>
        <w:gridCol w:w="1530"/>
      </w:tblGrid>
      <w:tr w14:paraId="57746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0" w:type="dxa"/>
            <w:vMerge w:val="restart"/>
            <w:vAlign w:val="center"/>
          </w:tcPr>
          <w:p w14:paraId="1FD459F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1350" w:type="dxa"/>
            <w:vMerge w:val="restart"/>
            <w:vAlign w:val="center"/>
          </w:tcPr>
          <w:p w14:paraId="308CA11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Tahun</w:t>
            </w:r>
          </w:p>
        </w:tc>
        <w:tc>
          <w:tcPr>
            <w:tcW w:w="3330" w:type="dxa"/>
            <w:vMerge w:val="restart"/>
            <w:vAlign w:val="center"/>
          </w:tcPr>
          <w:p w14:paraId="1E0CBDF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Judul Pengabdian kepada Masyarakat</w:t>
            </w:r>
          </w:p>
        </w:tc>
        <w:tc>
          <w:tcPr>
            <w:tcW w:w="2790" w:type="dxa"/>
            <w:gridSpan w:val="2"/>
            <w:vAlign w:val="center"/>
          </w:tcPr>
          <w:p w14:paraId="69E0283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Pendanaan</w:t>
            </w:r>
          </w:p>
        </w:tc>
      </w:tr>
      <w:tr w14:paraId="57CAD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0" w:type="dxa"/>
            <w:vMerge w:val="continue"/>
            <w:vAlign w:val="center"/>
          </w:tcPr>
          <w:p w14:paraId="271B3B2A">
            <w:pPr>
              <w:spacing w:after="0" w:line="240" w:lineRule="auto"/>
              <w:jc w:val="center"/>
              <w:rPr>
                <w:rFonts w:ascii="Times New Roman" w:hAnsi="Times New Roman" w:cs="Times New Roman"/>
                <w:sz w:val="24"/>
                <w:szCs w:val="24"/>
              </w:rPr>
            </w:pPr>
          </w:p>
        </w:tc>
        <w:tc>
          <w:tcPr>
            <w:tcW w:w="1350" w:type="dxa"/>
            <w:vMerge w:val="continue"/>
            <w:vAlign w:val="center"/>
          </w:tcPr>
          <w:p w14:paraId="5AB97D2B">
            <w:pPr>
              <w:spacing w:after="0" w:line="240" w:lineRule="auto"/>
              <w:jc w:val="center"/>
              <w:rPr>
                <w:rFonts w:ascii="Times New Roman" w:hAnsi="Times New Roman" w:cs="Times New Roman"/>
                <w:sz w:val="24"/>
                <w:szCs w:val="24"/>
              </w:rPr>
            </w:pPr>
          </w:p>
        </w:tc>
        <w:tc>
          <w:tcPr>
            <w:tcW w:w="3330" w:type="dxa"/>
            <w:vMerge w:val="continue"/>
            <w:vAlign w:val="center"/>
          </w:tcPr>
          <w:p w14:paraId="1903BC55">
            <w:pPr>
              <w:spacing w:after="0" w:line="240" w:lineRule="auto"/>
              <w:jc w:val="center"/>
              <w:rPr>
                <w:rFonts w:ascii="Times New Roman" w:hAnsi="Times New Roman" w:cs="Times New Roman"/>
                <w:sz w:val="24"/>
                <w:szCs w:val="24"/>
              </w:rPr>
            </w:pPr>
          </w:p>
        </w:tc>
        <w:tc>
          <w:tcPr>
            <w:tcW w:w="1260" w:type="dxa"/>
            <w:vAlign w:val="center"/>
          </w:tcPr>
          <w:p w14:paraId="3F5CB6F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Sumber</w:t>
            </w:r>
          </w:p>
        </w:tc>
        <w:tc>
          <w:tcPr>
            <w:tcW w:w="1530" w:type="dxa"/>
            <w:vAlign w:val="center"/>
          </w:tcPr>
          <w:p w14:paraId="62E3CA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Jml (Juta Rp)</w:t>
            </w:r>
          </w:p>
        </w:tc>
      </w:tr>
      <w:tr w14:paraId="2CCC6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0" w:type="dxa"/>
          </w:tcPr>
          <w:p w14:paraId="1BAE72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350" w:type="dxa"/>
          </w:tcPr>
          <w:p w14:paraId="0E761F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3330" w:type="dxa"/>
            <w:vAlign w:val="center"/>
          </w:tcPr>
          <w:p w14:paraId="64A057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260" w:type="dxa"/>
          </w:tcPr>
          <w:p w14:paraId="765C52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530" w:type="dxa"/>
          </w:tcPr>
          <w:p w14:paraId="4EC31368">
            <w:pPr>
              <w:spacing w:after="0" w:line="240" w:lineRule="auto"/>
              <w:jc w:val="both"/>
              <w:rPr>
                <w:rFonts w:ascii="Times New Roman" w:hAnsi="Times New Roman" w:cs="Times New Roman"/>
                <w:sz w:val="24"/>
                <w:szCs w:val="24"/>
              </w:rPr>
            </w:pPr>
          </w:p>
        </w:tc>
      </w:tr>
    </w:tbl>
    <w:p w14:paraId="3793D2E1">
      <w:pPr>
        <w:spacing w:after="0" w:line="360" w:lineRule="auto"/>
        <w:jc w:val="both"/>
        <w:rPr>
          <w:rFonts w:ascii="Times New Roman" w:hAnsi="Times New Roman" w:cs="Times New Roman"/>
          <w:sz w:val="24"/>
          <w:szCs w:val="24"/>
        </w:rPr>
      </w:pPr>
    </w:p>
    <w:p w14:paraId="3D0DE4B8">
      <w:pPr>
        <w:pStyle w:val="19"/>
        <w:numPr>
          <w:ilvl w:val="2"/>
          <w:numId w:val="28"/>
        </w:numPr>
        <w:spacing w:after="0" w:line="360" w:lineRule="auto"/>
        <w:ind w:left="360" w:hanging="360"/>
        <w:jc w:val="both"/>
        <w:rPr>
          <w:rFonts w:ascii="Times New Roman" w:hAnsi="Times New Roman"/>
          <w:b/>
          <w:sz w:val="24"/>
          <w:szCs w:val="24"/>
        </w:rPr>
      </w:pPr>
      <w:r>
        <w:rPr>
          <w:rFonts w:ascii="Times New Roman" w:hAnsi="Times New Roman"/>
          <w:b/>
          <w:sz w:val="24"/>
          <w:szCs w:val="24"/>
        </w:rPr>
        <w:t>Publikasi Artikel Ilmiah dalam Jurnal 5 tahun terakhir</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20"/>
        <w:gridCol w:w="4060"/>
        <w:gridCol w:w="1710"/>
        <w:gridCol w:w="1710"/>
      </w:tblGrid>
      <w:tr w14:paraId="105D4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620" w:type="dxa"/>
            <w:vAlign w:val="center"/>
          </w:tcPr>
          <w:p w14:paraId="590C3E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4060" w:type="dxa"/>
            <w:vAlign w:val="center"/>
          </w:tcPr>
          <w:p w14:paraId="45CCAEB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Judul Artikel Ilmiah</w:t>
            </w:r>
          </w:p>
        </w:tc>
        <w:tc>
          <w:tcPr>
            <w:tcW w:w="1710" w:type="dxa"/>
            <w:vAlign w:val="center"/>
          </w:tcPr>
          <w:p w14:paraId="58585E3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Nama Jurnal</w:t>
            </w:r>
          </w:p>
        </w:tc>
        <w:tc>
          <w:tcPr>
            <w:tcW w:w="1710" w:type="dxa"/>
            <w:vAlign w:val="center"/>
          </w:tcPr>
          <w:p w14:paraId="5123C18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Volume/</w:t>
            </w:r>
          </w:p>
          <w:p w14:paraId="63C4CF9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Nomor/Tahun</w:t>
            </w:r>
          </w:p>
        </w:tc>
      </w:tr>
      <w:tr w14:paraId="628D8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0" w:type="dxa"/>
          </w:tcPr>
          <w:p w14:paraId="664E45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4060" w:type="dxa"/>
            <w:vAlign w:val="center"/>
          </w:tcPr>
          <w:p w14:paraId="63C03FD6">
            <w:pPr>
              <w:spacing w:after="0" w:line="24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"https://scholar.google.com/citations?view_op=view_citation&amp;hl=id&amp;user=6_0Iu30AAAAJ&amp;citation_for_view=6_0Iu30AAAAJ:u5HHmVD_uO8C" </w:instrText>
            </w:r>
            <w:r>
              <w:rPr>
                <w:rFonts w:ascii="Times New Roman" w:hAnsi="Times New Roman" w:cs="Times New Roman"/>
                <w:sz w:val="24"/>
                <w:szCs w:val="24"/>
              </w:rPr>
              <w:fldChar w:fldCharType="separate"/>
            </w:r>
            <w:r>
              <w:rPr>
                <w:rFonts w:hint="default" w:ascii="Times New Roman" w:hAnsi="Times New Roman" w:cs="Times New Roman"/>
                <w:sz w:val="24"/>
                <w:szCs w:val="24"/>
              </w:rPr>
              <w:t>The effect of self-efficacy on individual performance: A theoretical review and practical implications</w:t>
            </w:r>
            <w:r>
              <w:rPr>
                <w:rFonts w:hint="default" w:ascii="Times New Roman" w:hAnsi="Times New Roman" w:cs="Times New Roman"/>
                <w:sz w:val="24"/>
                <w:szCs w:val="24"/>
              </w:rPr>
              <w:fldChar w:fldCharType="end"/>
            </w:r>
          </w:p>
        </w:tc>
        <w:tc>
          <w:tcPr>
            <w:tcW w:w="1710" w:type="dxa"/>
          </w:tcPr>
          <w:p w14:paraId="615DDD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Formosa Journal</w:t>
            </w:r>
          </w:p>
        </w:tc>
        <w:tc>
          <w:tcPr>
            <w:tcW w:w="1710" w:type="dxa"/>
          </w:tcPr>
          <w:p w14:paraId="0FF91C18">
            <w:pPr>
              <w:spacing w:after="0" w:line="240" w:lineRule="auto"/>
              <w:jc w:val="both"/>
              <w:rPr>
                <w:rFonts w:ascii="Times New Roman" w:hAnsi="Times New Roman" w:cs="Times New Roman"/>
                <w:sz w:val="24"/>
                <w:szCs w:val="24"/>
              </w:rPr>
            </w:pPr>
            <w:r>
              <w:rPr>
                <w:rFonts w:hint="default" w:ascii="Times New Roman" w:hAnsi="Times New Roman" w:cs="Times New Roman"/>
                <w:sz w:val="24"/>
                <w:szCs w:val="24"/>
                <w:lang w:val="en-US" w:eastAsia="zh-CN"/>
              </w:rPr>
              <w:t>Tanggal terbit</w:t>
            </w:r>
          </w:p>
          <w:p w14:paraId="057795BF">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2025/6</w:t>
            </w:r>
          </w:p>
          <w:p w14:paraId="4AEC98D5">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Jurnal</w:t>
            </w:r>
          </w:p>
          <w:p w14:paraId="7E1F2DBB">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Formosa Journal of Applied Sciences</w:t>
            </w:r>
          </w:p>
          <w:p w14:paraId="626F355D">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Jilid</w:t>
            </w:r>
          </w:p>
          <w:p w14:paraId="770316D0">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4</w:t>
            </w:r>
          </w:p>
          <w:p w14:paraId="37BE596F">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Terbitan</w:t>
            </w:r>
          </w:p>
          <w:p w14:paraId="7FD164ED">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6</w:t>
            </w:r>
          </w:p>
          <w:p w14:paraId="044122F6">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Halaman</w:t>
            </w:r>
          </w:p>
          <w:p w14:paraId="69184149">
            <w:pPr>
              <w:spacing w:after="0" w:line="240" w:lineRule="auto"/>
              <w:jc w:val="both"/>
              <w:rPr>
                <w:rFonts w:ascii="Times New Roman" w:hAnsi="Times New Roman" w:cs="Times New Roman"/>
                <w:sz w:val="24"/>
                <w:szCs w:val="24"/>
              </w:rPr>
            </w:pPr>
            <w:r>
              <w:rPr>
                <w:rFonts w:hint="default" w:ascii="Times New Roman" w:hAnsi="Times New Roman" w:cs="Times New Roman"/>
                <w:sz w:val="24"/>
                <w:szCs w:val="24"/>
                <w:lang w:val="en-US" w:eastAsia="zh-CN"/>
              </w:rPr>
              <w:t>1819-1826</w:t>
            </w:r>
          </w:p>
        </w:tc>
      </w:tr>
    </w:tbl>
    <w:p w14:paraId="6B51E613">
      <w:pPr>
        <w:spacing w:after="0" w:line="360" w:lineRule="auto"/>
        <w:jc w:val="both"/>
        <w:rPr>
          <w:rFonts w:ascii="Times New Roman" w:hAnsi="Times New Roman" w:cs="Times New Roman"/>
          <w:sz w:val="24"/>
          <w:szCs w:val="24"/>
        </w:rPr>
      </w:pPr>
    </w:p>
    <w:p w14:paraId="3FF45FFD">
      <w:pPr>
        <w:pStyle w:val="19"/>
        <w:numPr>
          <w:ilvl w:val="2"/>
          <w:numId w:val="28"/>
        </w:numPr>
        <w:spacing w:after="0" w:line="360" w:lineRule="auto"/>
        <w:ind w:left="426" w:hanging="426"/>
        <w:jc w:val="both"/>
        <w:rPr>
          <w:rFonts w:ascii="Times New Roman" w:hAnsi="Times New Roman"/>
          <w:b/>
          <w:sz w:val="24"/>
          <w:szCs w:val="24"/>
        </w:rPr>
      </w:pPr>
      <w:r>
        <w:rPr>
          <w:rFonts w:ascii="Times New Roman" w:hAnsi="Times New Roman"/>
          <w:b/>
          <w:sz w:val="24"/>
          <w:szCs w:val="24"/>
        </w:rPr>
        <w:t>Pemakalah Seminar Ilmiah (Oral Presentation) dalam 5 tahun terakhir</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20"/>
        <w:gridCol w:w="2530"/>
        <w:gridCol w:w="3420"/>
        <w:gridCol w:w="1530"/>
      </w:tblGrid>
      <w:tr w14:paraId="1FBE6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620" w:type="dxa"/>
            <w:vAlign w:val="center"/>
          </w:tcPr>
          <w:p w14:paraId="1D133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2530" w:type="dxa"/>
            <w:vAlign w:val="center"/>
          </w:tcPr>
          <w:p w14:paraId="04DC2477">
            <w:pPr>
              <w:spacing w:after="0" w:line="240" w:lineRule="auto"/>
              <w:ind w:right="-18"/>
              <w:jc w:val="center"/>
              <w:rPr>
                <w:rFonts w:ascii="Times New Roman" w:hAnsi="Times New Roman" w:cs="Times New Roman"/>
                <w:b/>
                <w:sz w:val="24"/>
                <w:szCs w:val="24"/>
              </w:rPr>
            </w:pPr>
            <w:r>
              <w:rPr>
                <w:rFonts w:ascii="Times New Roman" w:hAnsi="Times New Roman" w:cs="Times New Roman"/>
                <w:b/>
                <w:sz w:val="24"/>
                <w:szCs w:val="24"/>
              </w:rPr>
              <w:t>Nama Pertemuan Ilmiah/Seminar</w:t>
            </w:r>
          </w:p>
        </w:tc>
        <w:tc>
          <w:tcPr>
            <w:tcW w:w="3420" w:type="dxa"/>
            <w:vAlign w:val="center"/>
          </w:tcPr>
          <w:p w14:paraId="0C6F93D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Judul Artikel Ilmiah</w:t>
            </w:r>
          </w:p>
        </w:tc>
        <w:tc>
          <w:tcPr>
            <w:tcW w:w="1530" w:type="dxa"/>
            <w:vAlign w:val="center"/>
          </w:tcPr>
          <w:p w14:paraId="2F886CB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Waktu dan tempat</w:t>
            </w:r>
          </w:p>
        </w:tc>
      </w:tr>
      <w:tr w14:paraId="0EBA2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0" w:type="dxa"/>
            <w:vAlign w:val="center"/>
          </w:tcPr>
          <w:p w14:paraId="66CABB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2530" w:type="dxa"/>
            <w:vAlign w:val="center"/>
          </w:tcPr>
          <w:p w14:paraId="0A7CCB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3420" w:type="dxa"/>
          </w:tcPr>
          <w:p w14:paraId="70A81D9C">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p>
        </w:tc>
        <w:tc>
          <w:tcPr>
            <w:tcW w:w="1530" w:type="dxa"/>
          </w:tcPr>
          <w:p w14:paraId="7C84D3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bl>
    <w:p w14:paraId="1792FE10">
      <w:pPr>
        <w:spacing w:after="0" w:line="360" w:lineRule="auto"/>
        <w:jc w:val="both"/>
        <w:rPr>
          <w:rFonts w:ascii="Times New Roman" w:hAnsi="Times New Roman" w:cs="Times New Roman"/>
          <w:b/>
          <w:sz w:val="24"/>
          <w:szCs w:val="24"/>
        </w:rPr>
      </w:pPr>
    </w:p>
    <w:p w14:paraId="7D295AB7">
      <w:pPr>
        <w:pStyle w:val="19"/>
        <w:numPr>
          <w:ilvl w:val="2"/>
          <w:numId w:val="28"/>
        </w:numPr>
        <w:spacing w:after="0" w:line="360" w:lineRule="auto"/>
        <w:ind w:left="360" w:hanging="360"/>
        <w:jc w:val="both"/>
        <w:rPr>
          <w:rFonts w:ascii="Times New Roman" w:hAnsi="Times New Roman"/>
          <w:b/>
          <w:sz w:val="24"/>
          <w:szCs w:val="24"/>
        </w:rPr>
      </w:pPr>
      <w:r>
        <w:rPr>
          <w:rFonts w:ascii="Times New Roman" w:hAnsi="Times New Roman"/>
          <w:b/>
          <w:sz w:val="24"/>
          <w:szCs w:val="24"/>
        </w:rPr>
        <w:t>Karya Buku dalam 5 tahun terakhir</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15"/>
        <w:gridCol w:w="3255"/>
        <w:gridCol w:w="1170"/>
        <w:gridCol w:w="1620"/>
        <w:gridCol w:w="1440"/>
      </w:tblGrid>
      <w:tr w14:paraId="2E6A8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615" w:type="dxa"/>
            <w:vAlign w:val="center"/>
          </w:tcPr>
          <w:p w14:paraId="368A137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255" w:type="dxa"/>
            <w:vAlign w:val="center"/>
          </w:tcPr>
          <w:p w14:paraId="6A18C4B8">
            <w:pPr>
              <w:spacing w:after="0" w:line="240" w:lineRule="auto"/>
              <w:ind w:right="-18"/>
              <w:jc w:val="center"/>
              <w:rPr>
                <w:rFonts w:ascii="Times New Roman" w:hAnsi="Times New Roman" w:cs="Times New Roman"/>
                <w:b/>
                <w:sz w:val="24"/>
                <w:szCs w:val="24"/>
              </w:rPr>
            </w:pPr>
            <w:r>
              <w:rPr>
                <w:rFonts w:ascii="Times New Roman" w:hAnsi="Times New Roman" w:cs="Times New Roman"/>
                <w:b/>
                <w:sz w:val="24"/>
                <w:szCs w:val="24"/>
              </w:rPr>
              <w:t>Judul Buku</w:t>
            </w:r>
          </w:p>
        </w:tc>
        <w:tc>
          <w:tcPr>
            <w:tcW w:w="1170" w:type="dxa"/>
            <w:vAlign w:val="center"/>
          </w:tcPr>
          <w:p w14:paraId="533FAB8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Tahun</w:t>
            </w:r>
          </w:p>
        </w:tc>
        <w:tc>
          <w:tcPr>
            <w:tcW w:w="1620" w:type="dxa"/>
            <w:vAlign w:val="center"/>
          </w:tcPr>
          <w:p w14:paraId="4CA4F8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Jumlah Halaman</w:t>
            </w:r>
          </w:p>
        </w:tc>
        <w:tc>
          <w:tcPr>
            <w:tcW w:w="1440" w:type="dxa"/>
            <w:vAlign w:val="center"/>
          </w:tcPr>
          <w:p w14:paraId="6FDDE36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Penerbit</w:t>
            </w:r>
          </w:p>
        </w:tc>
      </w:tr>
      <w:tr w14:paraId="1541C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vAlign w:val="center"/>
          </w:tcPr>
          <w:p w14:paraId="4766E326">
            <w:pPr>
              <w:spacing w:after="0" w:line="240" w:lineRule="auto"/>
              <w:jc w:val="center"/>
              <w:rPr>
                <w:rFonts w:ascii="Times New Roman" w:hAnsi="Times New Roman" w:cs="Times New Roman"/>
                <w:sz w:val="24"/>
                <w:szCs w:val="24"/>
              </w:rPr>
            </w:pPr>
          </w:p>
        </w:tc>
        <w:tc>
          <w:tcPr>
            <w:tcW w:w="3255" w:type="dxa"/>
            <w:vAlign w:val="center"/>
          </w:tcPr>
          <w:p w14:paraId="51250052">
            <w:pPr>
              <w:spacing w:after="0" w:line="24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Psikologi Pendidikan</w:t>
            </w:r>
          </w:p>
        </w:tc>
        <w:tc>
          <w:tcPr>
            <w:tcW w:w="1170" w:type="dxa"/>
            <w:vAlign w:val="center"/>
          </w:tcPr>
          <w:p w14:paraId="138A29A0">
            <w:pPr>
              <w:spacing w:after="0" w:line="240" w:lineRule="auto"/>
              <w:jc w:val="center"/>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2025</w:t>
            </w:r>
          </w:p>
        </w:tc>
        <w:tc>
          <w:tcPr>
            <w:tcW w:w="1620" w:type="dxa"/>
            <w:vAlign w:val="center"/>
          </w:tcPr>
          <w:p w14:paraId="366B9E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40" w:type="dxa"/>
            <w:vAlign w:val="center"/>
          </w:tcPr>
          <w:p w14:paraId="59B87A89">
            <w:pPr>
              <w:spacing w:after="0" w:line="24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Bukuloka</w:t>
            </w:r>
          </w:p>
        </w:tc>
      </w:tr>
    </w:tbl>
    <w:p w14:paraId="175479A9">
      <w:pPr>
        <w:spacing w:after="0" w:line="360" w:lineRule="auto"/>
        <w:jc w:val="both"/>
        <w:rPr>
          <w:rFonts w:ascii="Times New Roman" w:hAnsi="Times New Roman" w:cs="Times New Roman"/>
          <w:sz w:val="24"/>
          <w:szCs w:val="24"/>
        </w:rPr>
      </w:pPr>
    </w:p>
    <w:p w14:paraId="1ECC1593">
      <w:pPr>
        <w:pStyle w:val="19"/>
        <w:numPr>
          <w:ilvl w:val="2"/>
          <w:numId w:val="28"/>
        </w:numPr>
        <w:spacing w:after="0" w:line="360" w:lineRule="auto"/>
        <w:ind w:left="360" w:hanging="360"/>
        <w:jc w:val="both"/>
        <w:rPr>
          <w:rFonts w:ascii="Times New Roman" w:hAnsi="Times New Roman"/>
          <w:b/>
          <w:sz w:val="24"/>
          <w:szCs w:val="24"/>
        </w:rPr>
      </w:pPr>
      <w:r>
        <w:rPr>
          <w:rFonts w:ascii="Times New Roman" w:hAnsi="Times New Roman"/>
          <w:b/>
          <w:sz w:val="24"/>
          <w:szCs w:val="24"/>
        </w:rPr>
        <w:t>Perolehan HKI dalam 5-10 tahun terakhir</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15"/>
        <w:gridCol w:w="3255"/>
        <w:gridCol w:w="1170"/>
        <w:gridCol w:w="1620"/>
        <w:gridCol w:w="1440"/>
      </w:tblGrid>
      <w:tr w14:paraId="620C4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615" w:type="dxa"/>
            <w:vAlign w:val="center"/>
          </w:tcPr>
          <w:p w14:paraId="16645F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3255" w:type="dxa"/>
            <w:vAlign w:val="center"/>
          </w:tcPr>
          <w:p w14:paraId="23A9D277">
            <w:pPr>
              <w:spacing w:after="0" w:line="240" w:lineRule="auto"/>
              <w:ind w:right="-18"/>
              <w:jc w:val="center"/>
              <w:rPr>
                <w:rFonts w:ascii="Times New Roman" w:hAnsi="Times New Roman" w:cs="Times New Roman"/>
                <w:b/>
                <w:sz w:val="24"/>
                <w:szCs w:val="24"/>
              </w:rPr>
            </w:pPr>
            <w:r>
              <w:rPr>
                <w:rFonts w:ascii="Times New Roman" w:hAnsi="Times New Roman" w:cs="Times New Roman"/>
                <w:b/>
                <w:sz w:val="24"/>
                <w:szCs w:val="24"/>
              </w:rPr>
              <w:t>Judul/Tema HKI</w:t>
            </w:r>
          </w:p>
        </w:tc>
        <w:tc>
          <w:tcPr>
            <w:tcW w:w="1170" w:type="dxa"/>
            <w:vAlign w:val="center"/>
          </w:tcPr>
          <w:p w14:paraId="44FBD48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Tahun</w:t>
            </w:r>
          </w:p>
        </w:tc>
        <w:tc>
          <w:tcPr>
            <w:tcW w:w="1620" w:type="dxa"/>
            <w:vAlign w:val="center"/>
          </w:tcPr>
          <w:p w14:paraId="0C14385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Jenis</w:t>
            </w:r>
          </w:p>
        </w:tc>
        <w:tc>
          <w:tcPr>
            <w:tcW w:w="1440" w:type="dxa"/>
            <w:vAlign w:val="center"/>
          </w:tcPr>
          <w:p w14:paraId="7EC18B5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Nomor/PID</w:t>
            </w:r>
          </w:p>
        </w:tc>
      </w:tr>
      <w:tr w14:paraId="2151D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Pr>
          <w:p w14:paraId="0BE65854">
            <w:pPr>
              <w:spacing w:after="0" w:line="240" w:lineRule="auto"/>
              <w:jc w:val="both"/>
              <w:rPr>
                <w:rFonts w:ascii="Times New Roman" w:hAnsi="Times New Roman" w:cs="Times New Roman"/>
                <w:sz w:val="24"/>
                <w:szCs w:val="24"/>
              </w:rPr>
            </w:pPr>
          </w:p>
        </w:tc>
        <w:tc>
          <w:tcPr>
            <w:tcW w:w="3255" w:type="dxa"/>
            <w:vAlign w:val="center"/>
          </w:tcPr>
          <w:p w14:paraId="1ED73854">
            <w:pPr>
              <w:spacing w:after="0" w:line="240" w:lineRule="auto"/>
              <w:jc w:val="both"/>
              <w:rPr>
                <w:rFonts w:ascii="Times New Roman" w:hAnsi="Times New Roman" w:cs="Times New Roman"/>
                <w:sz w:val="24"/>
                <w:szCs w:val="24"/>
              </w:rPr>
            </w:pPr>
          </w:p>
        </w:tc>
        <w:tc>
          <w:tcPr>
            <w:tcW w:w="1170" w:type="dxa"/>
          </w:tcPr>
          <w:p w14:paraId="4198AFA1">
            <w:pPr>
              <w:spacing w:after="0" w:line="240" w:lineRule="auto"/>
              <w:jc w:val="both"/>
              <w:rPr>
                <w:rFonts w:ascii="Times New Roman" w:hAnsi="Times New Roman" w:cs="Times New Roman"/>
                <w:bCs/>
                <w:sz w:val="24"/>
                <w:szCs w:val="24"/>
              </w:rPr>
            </w:pPr>
          </w:p>
        </w:tc>
        <w:tc>
          <w:tcPr>
            <w:tcW w:w="1620" w:type="dxa"/>
          </w:tcPr>
          <w:p w14:paraId="19968769">
            <w:pPr>
              <w:spacing w:after="0" w:line="240" w:lineRule="auto"/>
              <w:jc w:val="both"/>
              <w:rPr>
                <w:rFonts w:ascii="Times New Roman" w:hAnsi="Times New Roman" w:cs="Times New Roman"/>
                <w:sz w:val="24"/>
                <w:szCs w:val="24"/>
              </w:rPr>
            </w:pPr>
          </w:p>
        </w:tc>
        <w:tc>
          <w:tcPr>
            <w:tcW w:w="1440" w:type="dxa"/>
          </w:tcPr>
          <w:p w14:paraId="3ED58B68">
            <w:pPr>
              <w:spacing w:after="0" w:line="240" w:lineRule="auto"/>
              <w:jc w:val="both"/>
              <w:rPr>
                <w:rFonts w:ascii="Times New Roman" w:hAnsi="Times New Roman" w:cs="Times New Roman"/>
                <w:sz w:val="24"/>
                <w:szCs w:val="24"/>
              </w:rPr>
            </w:pPr>
          </w:p>
        </w:tc>
      </w:tr>
    </w:tbl>
    <w:p w14:paraId="108569F8">
      <w:pPr>
        <w:spacing w:after="0" w:line="360" w:lineRule="auto"/>
        <w:jc w:val="both"/>
        <w:rPr>
          <w:rFonts w:ascii="Times New Roman" w:hAnsi="Times New Roman" w:cs="Times New Roman"/>
          <w:sz w:val="24"/>
          <w:szCs w:val="24"/>
        </w:rPr>
      </w:pPr>
    </w:p>
    <w:p w14:paraId="6D8F6A96">
      <w:pPr>
        <w:pStyle w:val="19"/>
        <w:numPr>
          <w:ilvl w:val="0"/>
          <w:numId w:val="28"/>
        </w:numPr>
        <w:rPr>
          <w:rFonts w:ascii="Times New Roman" w:hAnsi="Times New Roman"/>
          <w:b/>
          <w:sz w:val="24"/>
          <w:szCs w:val="24"/>
        </w:rPr>
      </w:pPr>
      <w:r>
        <w:rPr>
          <w:rFonts w:ascii="Times New Roman" w:hAnsi="Times New Roman"/>
          <w:b/>
          <w:sz w:val="24"/>
          <w:szCs w:val="24"/>
        </w:rPr>
        <w:t xml:space="preserve"> Anggota  Peneliti</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16"/>
        <w:gridCol w:w="2494"/>
        <w:gridCol w:w="4490"/>
      </w:tblGrid>
      <w:tr w14:paraId="63D8E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31F8EDC9">
            <w:pPr>
              <w:spacing w:after="0" w:line="240" w:lineRule="auto"/>
              <w:ind w:left="720"/>
              <w:jc w:val="both"/>
              <w:rPr>
                <w:rFonts w:ascii="Times New Roman" w:hAnsi="Times New Roman"/>
                <w:sz w:val="24"/>
                <w:szCs w:val="24"/>
              </w:rPr>
            </w:pPr>
            <w:r>
              <w:rPr>
                <w:rFonts w:ascii="Times New Roman" w:hAnsi="Times New Roman"/>
                <w:sz w:val="24"/>
                <w:szCs w:val="24"/>
              </w:rPr>
              <w:t>1.</w:t>
            </w:r>
          </w:p>
        </w:tc>
        <w:tc>
          <w:tcPr>
            <w:tcW w:w="2700" w:type="dxa"/>
          </w:tcPr>
          <w:p w14:paraId="35C70413">
            <w:pPr>
              <w:pStyle w:val="19"/>
              <w:spacing w:after="0" w:line="240" w:lineRule="auto"/>
              <w:ind w:left="0"/>
              <w:jc w:val="both"/>
              <w:rPr>
                <w:rFonts w:ascii="Times New Roman" w:hAnsi="Times New Roman"/>
                <w:sz w:val="24"/>
                <w:szCs w:val="24"/>
              </w:rPr>
            </w:pPr>
            <w:r>
              <w:rPr>
                <w:rFonts w:ascii="Times New Roman" w:hAnsi="Times New Roman"/>
                <w:sz w:val="24"/>
                <w:szCs w:val="24"/>
              </w:rPr>
              <w:t>Nama</w:t>
            </w:r>
          </w:p>
        </w:tc>
        <w:tc>
          <w:tcPr>
            <w:tcW w:w="4860" w:type="dxa"/>
          </w:tcPr>
          <w:p w14:paraId="2EF40E64">
            <w:pPr>
              <w:pStyle w:val="19"/>
              <w:spacing w:after="0" w:line="240" w:lineRule="auto"/>
              <w:ind w:left="0"/>
              <w:jc w:val="both"/>
              <w:rPr>
                <w:rFonts w:ascii="Times New Roman" w:hAnsi="Times New Roman"/>
                <w:sz w:val="24"/>
                <w:szCs w:val="24"/>
              </w:rPr>
            </w:pPr>
            <w:r>
              <w:rPr>
                <w:rFonts w:ascii="Times New Roman" w:hAnsi="Times New Roman"/>
                <w:sz w:val="24"/>
                <w:szCs w:val="24"/>
              </w:rPr>
              <w:t>Widiani Retnaningsih, ST.FT, Ftr, M.Kes</w:t>
            </w:r>
          </w:p>
        </w:tc>
      </w:tr>
      <w:tr w14:paraId="4B286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127ECF97">
            <w:pPr>
              <w:spacing w:after="0" w:line="240" w:lineRule="auto"/>
              <w:ind w:left="720"/>
              <w:jc w:val="both"/>
              <w:rPr>
                <w:rFonts w:ascii="Times New Roman" w:hAnsi="Times New Roman"/>
                <w:sz w:val="24"/>
                <w:szCs w:val="24"/>
              </w:rPr>
            </w:pPr>
            <w:r>
              <w:rPr>
                <w:rFonts w:ascii="Times New Roman" w:hAnsi="Times New Roman"/>
                <w:sz w:val="24"/>
                <w:szCs w:val="24"/>
              </w:rPr>
              <w:t>2.</w:t>
            </w:r>
          </w:p>
        </w:tc>
        <w:tc>
          <w:tcPr>
            <w:tcW w:w="2700" w:type="dxa"/>
          </w:tcPr>
          <w:p w14:paraId="25EE9B6A">
            <w:pPr>
              <w:pStyle w:val="19"/>
              <w:spacing w:after="0" w:line="240" w:lineRule="auto"/>
              <w:ind w:left="0"/>
              <w:jc w:val="both"/>
              <w:rPr>
                <w:rFonts w:ascii="Times New Roman" w:hAnsi="Times New Roman"/>
                <w:sz w:val="24"/>
                <w:szCs w:val="24"/>
              </w:rPr>
            </w:pPr>
            <w:r>
              <w:rPr>
                <w:rFonts w:ascii="Times New Roman" w:hAnsi="Times New Roman"/>
                <w:sz w:val="24"/>
                <w:szCs w:val="24"/>
              </w:rPr>
              <w:t>Jenis kelamin</w:t>
            </w:r>
          </w:p>
        </w:tc>
        <w:tc>
          <w:tcPr>
            <w:tcW w:w="4860" w:type="dxa"/>
          </w:tcPr>
          <w:p w14:paraId="4DCCF6E4">
            <w:pPr>
              <w:pStyle w:val="19"/>
              <w:spacing w:after="0" w:line="240" w:lineRule="auto"/>
              <w:ind w:left="0"/>
              <w:jc w:val="both"/>
              <w:rPr>
                <w:rFonts w:ascii="Times New Roman" w:hAnsi="Times New Roman"/>
                <w:sz w:val="24"/>
                <w:szCs w:val="24"/>
              </w:rPr>
            </w:pPr>
            <w:r>
              <w:rPr>
                <w:rFonts w:ascii="Times New Roman" w:hAnsi="Times New Roman"/>
                <w:sz w:val="24"/>
                <w:szCs w:val="24"/>
              </w:rPr>
              <w:t>Perempuan</w:t>
            </w:r>
          </w:p>
        </w:tc>
      </w:tr>
      <w:tr w14:paraId="12F57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68833E99">
            <w:pPr>
              <w:spacing w:after="0" w:line="240" w:lineRule="auto"/>
              <w:ind w:left="720"/>
              <w:jc w:val="both"/>
              <w:rPr>
                <w:rFonts w:ascii="Times New Roman" w:hAnsi="Times New Roman"/>
                <w:sz w:val="24"/>
                <w:szCs w:val="24"/>
              </w:rPr>
            </w:pPr>
            <w:r>
              <w:rPr>
                <w:rFonts w:ascii="Times New Roman" w:hAnsi="Times New Roman"/>
                <w:sz w:val="24"/>
                <w:szCs w:val="24"/>
              </w:rPr>
              <w:t>3.</w:t>
            </w:r>
          </w:p>
        </w:tc>
        <w:tc>
          <w:tcPr>
            <w:tcW w:w="2700" w:type="dxa"/>
          </w:tcPr>
          <w:p w14:paraId="0E0574FD">
            <w:pPr>
              <w:pStyle w:val="19"/>
              <w:spacing w:after="0" w:line="240" w:lineRule="auto"/>
              <w:ind w:left="0"/>
              <w:jc w:val="both"/>
              <w:rPr>
                <w:rFonts w:ascii="Times New Roman" w:hAnsi="Times New Roman"/>
                <w:sz w:val="24"/>
                <w:szCs w:val="24"/>
              </w:rPr>
            </w:pPr>
            <w:r>
              <w:rPr>
                <w:rFonts w:ascii="Times New Roman" w:hAnsi="Times New Roman"/>
                <w:sz w:val="24"/>
                <w:szCs w:val="24"/>
              </w:rPr>
              <w:t>Jabatan fungsional</w:t>
            </w:r>
          </w:p>
        </w:tc>
        <w:tc>
          <w:tcPr>
            <w:tcW w:w="4860" w:type="dxa"/>
          </w:tcPr>
          <w:p w14:paraId="0265B5A0">
            <w:pPr>
              <w:pStyle w:val="19"/>
              <w:spacing w:after="0" w:line="240" w:lineRule="auto"/>
              <w:ind w:left="0"/>
              <w:jc w:val="both"/>
              <w:rPr>
                <w:rFonts w:ascii="Times New Roman" w:hAnsi="Times New Roman"/>
                <w:sz w:val="24"/>
                <w:szCs w:val="24"/>
              </w:rPr>
            </w:pPr>
            <w:r>
              <w:rPr>
                <w:rFonts w:ascii="Times New Roman" w:hAnsi="Times New Roman"/>
                <w:sz w:val="24"/>
                <w:szCs w:val="24"/>
              </w:rPr>
              <w:t>dosen</w:t>
            </w:r>
          </w:p>
        </w:tc>
      </w:tr>
      <w:tr w14:paraId="3B9E6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6E2D89C5">
            <w:pPr>
              <w:pStyle w:val="19"/>
              <w:spacing w:after="0" w:line="240" w:lineRule="auto"/>
              <w:ind w:left="342"/>
              <w:jc w:val="both"/>
              <w:rPr>
                <w:rFonts w:ascii="Times New Roman" w:hAnsi="Times New Roman"/>
                <w:sz w:val="24"/>
                <w:szCs w:val="24"/>
              </w:rPr>
            </w:pPr>
            <w:r>
              <w:rPr>
                <w:rFonts w:ascii="Times New Roman" w:hAnsi="Times New Roman"/>
                <w:sz w:val="24"/>
                <w:szCs w:val="24"/>
              </w:rPr>
              <w:t xml:space="preserve">      4.</w:t>
            </w:r>
          </w:p>
        </w:tc>
        <w:tc>
          <w:tcPr>
            <w:tcW w:w="2700" w:type="dxa"/>
          </w:tcPr>
          <w:p w14:paraId="640B41B3">
            <w:pPr>
              <w:pStyle w:val="19"/>
              <w:spacing w:after="0" w:line="240" w:lineRule="auto"/>
              <w:ind w:left="0"/>
              <w:jc w:val="both"/>
              <w:rPr>
                <w:rFonts w:ascii="Times New Roman" w:hAnsi="Times New Roman"/>
                <w:sz w:val="24"/>
                <w:szCs w:val="24"/>
              </w:rPr>
            </w:pPr>
            <w:r>
              <w:rPr>
                <w:rFonts w:ascii="Times New Roman" w:hAnsi="Times New Roman"/>
                <w:sz w:val="24"/>
                <w:szCs w:val="24"/>
              </w:rPr>
              <w:t>NIK</w:t>
            </w:r>
          </w:p>
        </w:tc>
        <w:tc>
          <w:tcPr>
            <w:tcW w:w="4860" w:type="dxa"/>
          </w:tcPr>
          <w:p w14:paraId="1EE4690A">
            <w:pPr>
              <w:pStyle w:val="19"/>
              <w:spacing w:after="0" w:line="240" w:lineRule="auto"/>
              <w:ind w:left="0"/>
              <w:jc w:val="both"/>
              <w:rPr>
                <w:rFonts w:ascii="Times New Roman" w:hAnsi="Times New Roman"/>
                <w:sz w:val="24"/>
                <w:szCs w:val="24"/>
              </w:rPr>
            </w:pPr>
            <w:r>
              <w:rPr>
                <w:rFonts w:ascii="Times New Roman" w:hAnsi="Times New Roman"/>
                <w:sz w:val="24"/>
                <w:szCs w:val="24"/>
              </w:rPr>
              <w:t>3174054607730005</w:t>
            </w:r>
          </w:p>
        </w:tc>
      </w:tr>
      <w:tr w14:paraId="56041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46A984B2">
            <w:pPr>
              <w:spacing w:after="0" w:line="240" w:lineRule="auto"/>
              <w:jc w:val="both"/>
              <w:rPr>
                <w:rFonts w:ascii="Times New Roman" w:hAnsi="Times New Roman"/>
                <w:sz w:val="24"/>
                <w:szCs w:val="24"/>
              </w:rPr>
            </w:pPr>
            <w:r>
              <w:rPr>
                <w:rFonts w:ascii="Times New Roman" w:hAnsi="Times New Roman"/>
                <w:sz w:val="24"/>
                <w:szCs w:val="24"/>
              </w:rPr>
              <w:t xml:space="preserve">           5.</w:t>
            </w:r>
          </w:p>
        </w:tc>
        <w:tc>
          <w:tcPr>
            <w:tcW w:w="2700" w:type="dxa"/>
          </w:tcPr>
          <w:p w14:paraId="70547149">
            <w:pPr>
              <w:pStyle w:val="19"/>
              <w:spacing w:after="0" w:line="240" w:lineRule="auto"/>
              <w:ind w:left="0"/>
              <w:jc w:val="both"/>
              <w:rPr>
                <w:rFonts w:ascii="Times New Roman" w:hAnsi="Times New Roman"/>
                <w:sz w:val="24"/>
                <w:szCs w:val="24"/>
              </w:rPr>
            </w:pPr>
            <w:r>
              <w:rPr>
                <w:rFonts w:ascii="Times New Roman" w:hAnsi="Times New Roman"/>
                <w:sz w:val="24"/>
                <w:szCs w:val="24"/>
              </w:rPr>
              <w:t>Tempat, tanggal lahir</w:t>
            </w:r>
          </w:p>
        </w:tc>
        <w:tc>
          <w:tcPr>
            <w:tcW w:w="4860" w:type="dxa"/>
          </w:tcPr>
          <w:p w14:paraId="728AE870">
            <w:pPr>
              <w:pStyle w:val="19"/>
              <w:spacing w:after="0" w:line="240" w:lineRule="auto"/>
              <w:ind w:left="0"/>
              <w:jc w:val="both"/>
              <w:rPr>
                <w:rFonts w:ascii="Times New Roman" w:hAnsi="Times New Roman"/>
                <w:sz w:val="24"/>
                <w:szCs w:val="24"/>
              </w:rPr>
            </w:pPr>
            <w:r>
              <w:rPr>
                <w:rFonts w:ascii="Times New Roman" w:hAnsi="Times New Roman"/>
                <w:sz w:val="24"/>
                <w:szCs w:val="24"/>
              </w:rPr>
              <w:t>Ngawi, 6 Juli 1973</w:t>
            </w:r>
          </w:p>
        </w:tc>
      </w:tr>
      <w:tr w14:paraId="1F9B6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7633BF1F">
            <w:pPr>
              <w:spacing w:after="0" w:line="240" w:lineRule="auto"/>
              <w:ind w:left="720"/>
              <w:jc w:val="both"/>
              <w:rPr>
                <w:rFonts w:ascii="Times New Roman" w:hAnsi="Times New Roman"/>
                <w:sz w:val="24"/>
                <w:szCs w:val="24"/>
              </w:rPr>
            </w:pPr>
            <w:r>
              <w:rPr>
                <w:rFonts w:ascii="Times New Roman" w:hAnsi="Times New Roman"/>
                <w:sz w:val="24"/>
                <w:szCs w:val="24"/>
              </w:rPr>
              <w:t>6.</w:t>
            </w:r>
          </w:p>
        </w:tc>
        <w:tc>
          <w:tcPr>
            <w:tcW w:w="2700" w:type="dxa"/>
          </w:tcPr>
          <w:p w14:paraId="3A380864">
            <w:pPr>
              <w:pStyle w:val="19"/>
              <w:spacing w:after="0" w:line="240" w:lineRule="auto"/>
              <w:ind w:left="0"/>
              <w:jc w:val="both"/>
              <w:rPr>
                <w:rFonts w:ascii="Times New Roman" w:hAnsi="Times New Roman"/>
                <w:sz w:val="24"/>
                <w:szCs w:val="24"/>
              </w:rPr>
            </w:pPr>
            <w:r>
              <w:rPr>
                <w:rFonts w:ascii="Times New Roman" w:hAnsi="Times New Roman"/>
                <w:sz w:val="24"/>
                <w:szCs w:val="24"/>
              </w:rPr>
              <w:t>E-mail</w:t>
            </w:r>
          </w:p>
        </w:tc>
        <w:tc>
          <w:tcPr>
            <w:tcW w:w="4860" w:type="dxa"/>
          </w:tcPr>
          <w:p w14:paraId="12A6AF2F">
            <w:pPr>
              <w:pStyle w:val="19"/>
              <w:spacing w:after="0" w:line="240" w:lineRule="auto"/>
              <w:ind w:left="0"/>
              <w:jc w:val="both"/>
              <w:rPr>
                <w:rFonts w:ascii="Times New Roman" w:hAnsi="Times New Roman"/>
                <w:sz w:val="24"/>
                <w:szCs w:val="24"/>
              </w:rPr>
            </w:pPr>
            <w:r>
              <w:t>aningwiedan@gmail.com</w:t>
            </w:r>
          </w:p>
        </w:tc>
      </w:tr>
      <w:tr w14:paraId="31B75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2737E181">
            <w:pPr>
              <w:spacing w:after="0" w:line="240" w:lineRule="auto"/>
              <w:ind w:left="720"/>
              <w:jc w:val="both"/>
              <w:rPr>
                <w:rFonts w:ascii="Times New Roman" w:hAnsi="Times New Roman"/>
                <w:sz w:val="24"/>
                <w:szCs w:val="24"/>
              </w:rPr>
            </w:pPr>
            <w:r>
              <w:rPr>
                <w:rFonts w:ascii="Times New Roman" w:hAnsi="Times New Roman"/>
                <w:sz w:val="24"/>
                <w:szCs w:val="24"/>
              </w:rPr>
              <w:t>7.</w:t>
            </w:r>
          </w:p>
        </w:tc>
        <w:tc>
          <w:tcPr>
            <w:tcW w:w="2700" w:type="dxa"/>
          </w:tcPr>
          <w:p w14:paraId="25D2E1E3">
            <w:pPr>
              <w:pStyle w:val="19"/>
              <w:spacing w:after="0" w:line="240" w:lineRule="auto"/>
              <w:ind w:left="0"/>
              <w:jc w:val="both"/>
              <w:rPr>
                <w:rFonts w:ascii="Times New Roman" w:hAnsi="Times New Roman"/>
                <w:sz w:val="24"/>
                <w:szCs w:val="24"/>
              </w:rPr>
            </w:pPr>
            <w:r>
              <w:rPr>
                <w:rFonts w:ascii="Times New Roman" w:hAnsi="Times New Roman"/>
                <w:sz w:val="24"/>
                <w:szCs w:val="24"/>
              </w:rPr>
              <w:t>No. Telepon/HP</w:t>
            </w:r>
          </w:p>
        </w:tc>
        <w:tc>
          <w:tcPr>
            <w:tcW w:w="4860" w:type="dxa"/>
          </w:tcPr>
          <w:p w14:paraId="26309B02">
            <w:pPr>
              <w:pStyle w:val="19"/>
              <w:spacing w:after="0" w:line="240" w:lineRule="auto"/>
              <w:ind w:left="0"/>
              <w:jc w:val="both"/>
              <w:rPr>
                <w:rFonts w:ascii="Times New Roman" w:hAnsi="Times New Roman"/>
                <w:sz w:val="24"/>
                <w:szCs w:val="24"/>
              </w:rPr>
            </w:pPr>
            <w:r>
              <w:t>087809556695</w:t>
            </w:r>
          </w:p>
        </w:tc>
      </w:tr>
      <w:tr w14:paraId="25D3F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60BF6B8D">
            <w:pPr>
              <w:spacing w:after="0" w:line="240" w:lineRule="auto"/>
              <w:ind w:left="720"/>
              <w:jc w:val="both"/>
              <w:rPr>
                <w:rFonts w:ascii="Times New Roman" w:hAnsi="Times New Roman"/>
                <w:sz w:val="24"/>
                <w:szCs w:val="24"/>
              </w:rPr>
            </w:pPr>
            <w:r>
              <w:rPr>
                <w:rFonts w:ascii="Times New Roman" w:hAnsi="Times New Roman"/>
                <w:sz w:val="24"/>
                <w:szCs w:val="24"/>
              </w:rPr>
              <w:t>8.</w:t>
            </w:r>
          </w:p>
        </w:tc>
        <w:tc>
          <w:tcPr>
            <w:tcW w:w="2700" w:type="dxa"/>
          </w:tcPr>
          <w:p w14:paraId="2A8DF350">
            <w:pPr>
              <w:pStyle w:val="19"/>
              <w:spacing w:after="0" w:line="240" w:lineRule="auto"/>
              <w:ind w:left="0"/>
              <w:rPr>
                <w:rFonts w:ascii="Times New Roman" w:hAnsi="Times New Roman"/>
                <w:sz w:val="24"/>
                <w:szCs w:val="24"/>
              </w:rPr>
            </w:pPr>
            <w:r>
              <w:rPr>
                <w:rFonts w:ascii="Times New Roman" w:hAnsi="Times New Roman"/>
                <w:sz w:val="24"/>
                <w:szCs w:val="24"/>
              </w:rPr>
              <w:t>Lulusan yang telah dihasilkan</w:t>
            </w:r>
          </w:p>
        </w:tc>
        <w:tc>
          <w:tcPr>
            <w:tcW w:w="4860" w:type="dxa"/>
          </w:tcPr>
          <w:p w14:paraId="22BC1DE7">
            <w:pPr>
              <w:pStyle w:val="19"/>
              <w:spacing w:after="0" w:line="240" w:lineRule="auto"/>
              <w:ind w:left="0"/>
              <w:jc w:val="both"/>
              <w:rPr>
                <w:rFonts w:ascii="Times New Roman" w:hAnsi="Times New Roman"/>
                <w:sz w:val="24"/>
                <w:szCs w:val="24"/>
              </w:rPr>
            </w:pPr>
            <w:r>
              <w:rPr>
                <w:rFonts w:ascii="Times New Roman" w:hAnsi="Times New Roman"/>
                <w:sz w:val="24"/>
                <w:szCs w:val="24"/>
              </w:rPr>
              <w:t>-</w:t>
            </w:r>
          </w:p>
        </w:tc>
      </w:tr>
      <w:tr w14:paraId="05838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0" w:type="dxa"/>
          </w:tcPr>
          <w:p w14:paraId="4FF4923F">
            <w:pPr>
              <w:spacing w:after="0" w:line="240" w:lineRule="auto"/>
              <w:ind w:left="720"/>
              <w:jc w:val="both"/>
              <w:rPr>
                <w:rFonts w:ascii="Times New Roman" w:hAnsi="Times New Roman"/>
                <w:sz w:val="24"/>
                <w:szCs w:val="24"/>
              </w:rPr>
            </w:pPr>
            <w:r>
              <w:rPr>
                <w:rFonts w:ascii="Times New Roman" w:hAnsi="Times New Roman"/>
                <w:sz w:val="24"/>
                <w:szCs w:val="24"/>
              </w:rPr>
              <w:t>9.</w:t>
            </w:r>
          </w:p>
        </w:tc>
        <w:tc>
          <w:tcPr>
            <w:tcW w:w="2700" w:type="dxa"/>
          </w:tcPr>
          <w:p w14:paraId="749B491C">
            <w:pPr>
              <w:pStyle w:val="19"/>
              <w:spacing w:after="0" w:line="240" w:lineRule="auto"/>
              <w:ind w:left="0"/>
              <w:jc w:val="both"/>
              <w:rPr>
                <w:rFonts w:ascii="Times New Roman" w:hAnsi="Times New Roman"/>
                <w:sz w:val="24"/>
                <w:szCs w:val="24"/>
              </w:rPr>
            </w:pPr>
            <w:r>
              <w:rPr>
                <w:rFonts w:ascii="Times New Roman" w:hAnsi="Times New Roman"/>
                <w:sz w:val="24"/>
                <w:szCs w:val="24"/>
              </w:rPr>
              <w:t>Mata kuliah yang diampu</w:t>
            </w:r>
          </w:p>
        </w:tc>
        <w:tc>
          <w:tcPr>
            <w:tcW w:w="4860" w:type="dxa"/>
          </w:tcPr>
          <w:p w14:paraId="0450A94B">
            <w:pPr>
              <w:pStyle w:val="19"/>
              <w:spacing w:after="0" w:line="240" w:lineRule="auto"/>
              <w:ind w:left="0"/>
              <w:jc w:val="both"/>
              <w:rPr>
                <w:rFonts w:ascii="Times New Roman" w:hAnsi="Times New Roman"/>
                <w:sz w:val="24"/>
                <w:szCs w:val="24"/>
              </w:rPr>
            </w:pPr>
            <w:r>
              <w:rPr>
                <w:rFonts w:ascii="Times New Roman" w:hAnsi="Times New Roman"/>
                <w:sz w:val="24"/>
                <w:szCs w:val="24"/>
              </w:rPr>
              <w:t>Semester 1:  Anatomi, Fisiologi</w:t>
            </w:r>
          </w:p>
          <w:p w14:paraId="257B47F0">
            <w:pPr>
              <w:pStyle w:val="19"/>
              <w:spacing w:after="0" w:line="240" w:lineRule="auto"/>
              <w:ind w:left="0"/>
              <w:jc w:val="both"/>
              <w:rPr>
                <w:rFonts w:ascii="Times New Roman" w:hAnsi="Times New Roman"/>
                <w:sz w:val="24"/>
                <w:szCs w:val="24"/>
              </w:rPr>
            </w:pPr>
            <w:r>
              <w:rPr>
                <w:rFonts w:ascii="Times New Roman" w:hAnsi="Times New Roman"/>
                <w:sz w:val="24"/>
                <w:szCs w:val="24"/>
              </w:rPr>
              <w:t>Semester 3: Patologi Sistem, Fisiologi latihan</w:t>
            </w:r>
          </w:p>
        </w:tc>
      </w:tr>
    </w:tbl>
    <w:p w14:paraId="215F543F">
      <w:pPr>
        <w:pStyle w:val="19"/>
        <w:rPr>
          <w:rFonts w:ascii="Times New Roman" w:hAnsi="Times New Roman"/>
          <w:b/>
          <w:sz w:val="24"/>
          <w:szCs w:val="24"/>
        </w:rPr>
      </w:pPr>
    </w:p>
    <w:p w14:paraId="612FCAE7">
      <w:pPr>
        <w:ind w:left="1080"/>
        <w:rPr>
          <w:rFonts w:ascii="Times New Roman" w:hAnsi="Times New Roman"/>
          <w:b/>
          <w:sz w:val="24"/>
          <w:szCs w:val="24"/>
        </w:rPr>
      </w:pPr>
      <w:r>
        <w:rPr>
          <w:rFonts w:ascii="Times New Roman" w:hAnsi="Times New Roman"/>
          <w:b/>
          <w:sz w:val="24"/>
          <w:szCs w:val="24"/>
        </w:rPr>
        <w:t xml:space="preserve">1. Riwayat Pendidikan </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296"/>
        <w:gridCol w:w="2463"/>
        <w:gridCol w:w="2341"/>
      </w:tblGrid>
      <w:tr w14:paraId="06BE0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96" w:type="dxa"/>
            <w:tcBorders>
              <w:top w:val="single" w:color="000000" w:sz="4" w:space="0"/>
              <w:left w:val="single" w:color="000000" w:sz="4" w:space="0"/>
              <w:bottom w:val="single" w:color="000000" w:sz="4" w:space="0"/>
              <w:right w:val="single" w:color="000000" w:sz="4" w:space="0"/>
            </w:tcBorders>
          </w:tcPr>
          <w:p w14:paraId="0187EDD8">
            <w:pPr>
              <w:pStyle w:val="19"/>
              <w:spacing w:line="360" w:lineRule="auto"/>
              <w:rPr>
                <w:rFonts w:ascii="Times New Roman" w:hAnsi="Times New Roman"/>
                <w:b/>
                <w:sz w:val="24"/>
                <w:szCs w:val="24"/>
              </w:rPr>
            </w:pPr>
          </w:p>
        </w:tc>
        <w:tc>
          <w:tcPr>
            <w:tcW w:w="2463" w:type="dxa"/>
            <w:tcBorders>
              <w:top w:val="single" w:color="000000" w:sz="4" w:space="0"/>
              <w:left w:val="single" w:color="000000" w:sz="4" w:space="0"/>
              <w:bottom w:val="single" w:color="000000" w:sz="4" w:space="0"/>
              <w:right w:val="single" w:color="000000" w:sz="4" w:space="0"/>
            </w:tcBorders>
          </w:tcPr>
          <w:p w14:paraId="56BC167D">
            <w:pPr>
              <w:pStyle w:val="19"/>
              <w:spacing w:line="360" w:lineRule="auto"/>
              <w:ind w:left="0"/>
              <w:jc w:val="both"/>
              <w:rPr>
                <w:rFonts w:ascii="Times New Roman" w:hAnsi="Times New Roman"/>
                <w:b/>
                <w:sz w:val="24"/>
                <w:szCs w:val="24"/>
              </w:rPr>
            </w:pPr>
            <w:r>
              <w:rPr>
                <w:rFonts w:ascii="Times New Roman" w:hAnsi="Times New Roman"/>
                <w:b/>
                <w:sz w:val="24"/>
                <w:szCs w:val="24"/>
              </w:rPr>
              <w:t>S1</w:t>
            </w:r>
          </w:p>
        </w:tc>
        <w:tc>
          <w:tcPr>
            <w:tcW w:w="2341" w:type="dxa"/>
            <w:tcBorders>
              <w:top w:val="single" w:color="000000" w:sz="4" w:space="0"/>
              <w:left w:val="single" w:color="000000" w:sz="4" w:space="0"/>
              <w:bottom w:val="single" w:color="000000" w:sz="4" w:space="0"/>
              <w:right w:val="single" w:color="000000" w:sz="4" w:space="0"/>
            </w:tcBorders>
          </w:tcPr>
          <w:p w14:paraId="08B79AE6">
            <w:pPr>
              <w:pStyle w:val="19"/>
              <w:spacing w:line="360" w:lineRule="auto"/>
              <w:ind w:left="0"/>
              <w:jc w:val="both"/>
              <w:rPr>
                <w:rFonts w:ascii="Times New Roman" w:hAnsi="Times New Roman"/>
                <w:b/>
                <w:sz w:val="24"/>
                <w:szCs w:val="24"/>
              </w:rPr>
            </w:pPr>
            <w:r>
              <w:rPr>
                <w:rFonts w:ascii="Times New Roman" w:hAnsi="Times New Roman"/>
                <w:b/>
                <w:sz w:val="24"/>
                <w:szCs w:val="24"/>
              </w:rPr>
              <w:t>S2</w:t>
            </w:r>
          </w:p>
        </w:tc>
      </w:tr>
      <w:tr w14:paraId="63D1A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96" w:type="dxa"/>
            <w:tcBorders>
              <w:top w:val="single" w:color="000000" w:sz="4" w:space="0"/>
              <w:left w:val="single" w:color="000000" w:sz="4" w:space="0"/>
              <w:bottom w:val="single" w:color="000000" w:sz="4" w:space="0"/>
              <w:right w:val="single" w:color="000000" w:sz="4" w:space="0"/>
            </w:tcBorders>
          </w:tcPr>
          <w:p w14:paraId="4433672F">
            <w:pPr>
              <w:pStyle w:val="19"/>
              <w:spacing w:line="360" w:lineRule="auto"/>
              <w:rPr>
                <w:rFonts w:ascii="Times New Roman" w:hAnsi="Times New Roman"/>
                <w:b/>
                <w:sz w:val="24"/>
                <w:szCs w:val="24"/>
              </w:rPr>
            </w:pPr>
            <w:r>
              <w:rPr>
                <w:rFonts w:ascii="Times New Roman" w:hAnsi="Times New Roman"/>
                <w:b/>
                <w:sz w:val="24"/>
                <w:szCs w:val="24"/>
              </w:rPr>
              <w:t>Nama Perguruan Tinggi</w:t>
            </w:r>
          </w:p>
        </w:tc>
        <w:tc>
          <w:tcPr>
            <w:tcW w:w="2463" w:type="dxa"/>
            <w:tcBorders>
              <w:top w:val="single" w:color="000000" w:sz="4" w:space="0"/>
              <w:left w:val="single" w:color="000000" w:sz="4" w:space="0"/>
              <w:bottom w:val="single" w:color="000000" w:sz="4" w:space="0"/>
              <w:right w:val="single" w:color="000000" w:sz="4" w:space="0"/>
            </w:tcBorders>
          </w:tcPr>
          <w:p w14:paraId="030A59CF">
            <w:pPr>
              <w:pStyle w:val="19"/>
              <w:spacing w:line="360" w:lineRule="auto"/>
              <w:ind w:left="0"/>
              <w:jc w:val="both"/>
              <w:rPr>
                <w:rFonts w:ascii="Times New Roman" w:hAnsi="Times New Roman"/>
                <w:b/>
                <w:sz w:val="24"/>
                <w:szCs w:val="24"/>
              </w:rPr>
            </w:pPr>
            <w:r>
              <w:rPr>
                <w:rFonts w:ascii="Times New Roman" w:hAnsi="Times New Roman"/>
                <w:b/>
                <w:sz w:val="24"/>
                <w:szCs w:val="24"/>
              </w:rPr>
              <w:t>Stikes Binawan</w:t>
            </w:r>
          </w:p>
        </w:tc>
        <w:tc>
          <w:tcPr>
            <w:tcW w:w="2341" w:type="dxa"/>
            <w:tcBorders>
              <w:top w:val="single" w:color="000000" w:sz="4" w:space="0"/>
              <w:left w:val="single" w:color="000000" w:sz="4" w:space="0"/>
              <w:bottom w:val="single" w:color="000000" w:sz="4" w:space="0"/>
              <w:right w:val="single" w:color="000000" w:sz="4" w:space="0"/>
            </w:tcBorders>
          </w:tcPr>
          <w:p w14:paraId="3F24049C">
            <w:pPr>
              <w:pStyle w:val="19"/>
              <w:spacing w:line="360" w:lineRule="auto"/>
              <w:ind w:left="0"/>
              <w:jc w:val="both"/>
              <w:rPr>
                <w:rFonts w:ascii="Times New Roman" w:hAnsi="Times New Roman"/>
                <w:b/>
                <w:sz w:val="24"/>
                <w:szCs w:val="24"/>
              </w:rPr>
            </w:pPr>
            <w:r>
              <w:rPr>
                <w:rFonts w:ascii="Times New Roman" w:hAnsi="Times New Roman"/>
                <w:b/>
                <w:sz w:val="24"/>
                <w:szCs w:val="24"/>
              </w:rPr>
              <w:t>IIK STRADA</w:t>
            </w:r>
          </w:p>
        </w:tc>
      </w:tr>
      <w:tr w14:paraId="4091F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96" w:type="dxa"/>
            <w:tcBorders>
              <w:top w:val="single" w:color="000000" w:sz="4" w:space="0"/>
              <w:left w:val="single" w:color="000000" w:sz="4" w:space="0"/>
              <w:bottom w:val="single" w:color="000000" w:sz="4" w:space="0"/>
              <w:right w:val="single" w:color="000000" w:sz="4" w:space="0"/>
            </w:tcBorders>
          </w:tcPr>
          <w:p w14:paraId="7D070CEF">
            <w:pPr>
              <w:pStyle w:val="19"/>
              <w:spacing w:line="360" w:lineRule="auto"/>
              <w:rPr>
                <w:rFonts w:ascii="Times New Roman" w:hAnsi="Times New Roman"/>
                <w:b/>
                <w:sz w:val="24"/>
                <w:szCs w:val="24"/>
              </w:rPr>
            </w:pPr>
            <w:r>
              <w:rPr>
                <w:rFonts w:ascii="Times New Roman" w:hAnsi="Times New Roman"/>
                <w:b/>
                <w:sz w:val="24"/>
                <w:szCs w:val="24"/>
              </w:rPr>
              <w:t>Bidang Ilmu</w:t>
            </w:r>
          </w:p>
        </w:tc>
        <w:tc>
          <w:tcPr>
            <w:tcW w:w="2463" w:type="dxa"/>
            <w:tcBorders>
              <w:top w:val="single" w:color="000000" w:sz="4" w:space="0"/>
              <w:left w:val="single" w:color="000000" w:sz="4" w:space="0"/>
              <w:bottom w:val="single" w:color="000000" w:sz="4" w:space="0"/>
              <w:right w:val="single" w:color="000000" w:sz="4" w:space="0"/>
            </w:tcBorders>
          </w:tcPr>
          <w:p w14:paraId="128837BF">
            <w:pPr>
              <w:pStyle w:val="19"/>
              <w:spacing w:line="360" w:lineRule="auto"/>
              <w:ind w:left="0"/>
              <w:jc w:val="both"/>
              <w:rPr>
                <w:rFonts w:ascii="Times New Roman" w:hAnsi="Times New Roman"/>
                <w:b/>
                <w:sz w:val="24"/>
                <w:szCs w:val="24"/>
              </w:rPr>
            </w:pPr>
            <w:r>
              <w:rPr>
                <w:rFonts w:ascii="Times New Roman" w:hAnsi="Times New Roman"/>
                <w:b/>
                <w:sz w:val="24"/>
                <w:szCs w:val="24"/>
              </w:rPr>
              <w:t>Fisioterapi</w:t>
            </w:r>
          </w:p>
        </w:tc>
        <w:tc>
          <w:tcPr>
            <w:tcW w:w="2341" w:type="dxa"/>
            <w:tcBorders>
              <w:top w:val="single" w:color="000000" w:sz="4" w:space="0"/>
              <w:left w:val="single" w:color="000000" w:sz="4" w:space="0"/>
              <w:bottom w:val="single" w:color="000000" w:sz="4" w:space="0"/>
              <w:right w:val="single" w:color="000000" w:sz="4" w:space="0"/>
            </w:tcBorders>
          </w:tcPr>
          <w:p w14:paraId="0ECF44E0">
            <w:pPr>
              <w:pStyle w:val="19"/>
              <w:spacing w:line="360" w:lineRule="auto"/>
              <w:ind w:left="0"/>
              <w:jc w:val="both"/>
              <w:rPr>
                <w:rFonts w:ascii="Times New Roman" w:hAnsi="Times New Roman"/>
                <w:b/>
                <w:sz w:val="24"/>
                <w:szCs w:val="24"/>
              </w:rPr>
            </w:pPr>
            <w:r>
              <w:rPr>
                <w:rFonts w:ascii="Times New Roman" w:hAnsi="Times New Roman"/>
                <w:b/>
                <w:sz w:val="24"/>
                <w:szCs w:val="24"/>
              </w:rPr>
              <w:t>Kesehatan Masyarakat</w:t>
            </w:r>
          </w:p>
        </w:tc>
      </w:tr>
      <w:tr w14:paraId="69BBF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96" w:type="dxa"/>
            <w:tcBorders>
              <w:top w:val="single" w:color="000000" w:sz="4" w:space="0"/>
              <w:left w:val="single" w:color="000000" w:sz="4" w:space="0"/>
              <w:bottom w:val="single" w:color="000000" w:sz="4" w:space="0"/>
              <w:right w:val="single" w:color="000000" w:sz="4" w:space="0"/>
            </w:tcBorders>
          </w:tcPr>
          <w:p w14:paraId="3AF63584">
            <w:pPr>
              <w:pStyle w:val="19"/>
              <w:spacing w:line="360" w:lineRule="auto"/>
              <w:rPr>
                <w:rFonts w:ascii="Times New Roman" w:hAnsi="Times New Roman"/>
                <w:b/>
                <w:sz w:val="24"/>
                <w:szCs w:val="24"/>
              </w:rPr>
            </w:pPr>
            <w:r>
              <w:rPr>
                <w:rFonts w:ascii="Times New Roman" w:hAnsi="Times New Roman"/>
                <w:b/>
                <w:sz w:val="24"/>
                <w:szCs w:val="24"/>
              </w:rPr>
              <w:t>Tahun masuk-lulus</w:t>
            </w:r>
          </w:p>
        </w:tc>
        <w:tc>
          <w:tcPr>
            <w:tcW w:w="2463" w:type="dxa"/>
            <w:tcBorders>
              <w:top w:val="single" w:color="000000" w:sz="4" w:space="0"/>
              <w:left w:val="single" w:color="000000" w:sz="4" w:space="0"/>
              <w:bottom w:val="single" w:color="000000" w:sz="4" w:space="0"/>
              <w:right w:val="single" w:color="000000" w:sz="4" w:space="0"/>
            </w:tcBorders>
          </w:tcPr>
          <w:p w14:paraId="126FD096">
            <w:pPr>
              <w:pStyle w:val="19"/>
              <w:spacing w:line="360" w:lineRule="auto"/>
              <w:ind w:left="0"/>
              <w:jc w:val="both"/>
              <w:rPr>
                <w:rFonts w:ascii="Times New Roman" w:hAnsi="Times New Roman"/>
                <w:b/>
                <w:sz w:val="24"/>
                <w:szCs w:val="24"/>
              </w:rPr>
            </w:pPr>
            <w:r>
              <w:rPr>
                <w:rFonts w:ascii="Times New Roman" w:hAnsi="Times New Roman"/>
                <w:b/>
                <w:sz w:val="24"/>
                <w:szCs w:val="24"/>
              </w:rPr>
              <w:t>2011-2013</w:t>
            </w:r>
          </w:p>
        </w:tc>
        <w:tc>
          <w:tcPr>
            <w:tcW w:w="2341" w:type="dxa"/>
            <w:tcBorders>
              <w:top w:val="single" w:color="000000" w:sz="4" w:space="0"/>
              <w:left w:val="single" w:color="000000" w:sz="4" w:space="0"/>
              <w:bottom w:val="single" w:color="000000" w:sz="4" w:space="0"/>
              <w:right w:val="single" w:color="000000" w:sz="4" w:space="0"/>
            </w:tcBorders>
          </w:tcPr>
          <w:p w14:paraId="66A1D6D8">
            <w:pPr>
              <w:pStyle w:val="19"/>
              <w:spacing w:line="360" w:lineRule="auto"/>
              <w:ind w:left="0"/>
              <w:jc w:val="both"/>
              <w:rPr>
                <w:rFonts w:ascii="Times New Roman" w:hAnsi="Times New Roman"/>
                <w:b/>
                <w:sz w:val="24"/>
                <w:szCs w:val="24"/>
              </w:rPr>
            </w:pPr>
            <w:r>
              <w:rPr>
                <w:rFonts w:ascii="Times New Roman" w:hAnsi="Times New Roman"/>
                <w:b/>
                <w:sz w:val="24"/>
                <w:szCs w:val="24"/>
              </w:rPr>
              <w:t>2021 - 2023</w:t>
            </w:r>
          </w:p>
        </w:tc>
      </w:tr>
      <w:tr w14:paraId="23C9B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96" w:type="dxa"/>
            <w:tcBorders>
              <w:top w:val="single" w:color="000000" w:sz="4" w:space="0"/>
              <w:left w:val="single" w:color="000000" w:sz="4" w:space="0"/>
              <w:bottom w:val="single" w:color="000000" w:sz="4" w:space="0"/>
              <w:right w:val="single" w:color="000000" w:sz="4" w:space="0"/>
            </w:tcBorders>
          </w:tcPr>
          <w:p w14:paraId="6B6C204A">
            <w:pPr>
              <w:pStyle w:val="19"/>
              <w:spacing w:line="360" w:lineRule="auto"/>
              <w:rPr>
                <w:rFonts w:ascii="Times New Roman" w:hAnsi="Times New Roman"/>
                <w:b/>
                <w:sz w:val="24"/>
                <w:szCs w:val="24"/>
              </w:rPr>
            </w:pPr>
            <w:r>
              <w:rPr>
                <w:rFonts w:ascii="Times New Roman" w:hAnsi="Times New Roman"/>
                <w:b/>
                <w:sz w:val="24"/>
                <w:szCs w:val="24"/>
              </w:rPr>
              <w:t>Judul skripsi/thesis/disertasi</w:t>
            </w:r>
          </w:p>
        </w:tc>
        <w:tc>
          <w:tcPr>
            <w:tcW w:w="2463" w:type="dxa"/>
            <w:tcBorders>
              <w:top w:val="single" w:color="000000" w:sz="4" w:space="0"/>
              <w:left w:val="single" w:color="000000" w:sz="4" w:space="0"/>
              <w:bottom w:val="single" w:color="000000" w:sz="4" w:space="0"/>
              <w:right w:val="single" w:color="000000" w:sz="4" w:space="0"/>
            </w:tcBorders>
          </w:tcPr>
          <w:p w14:paraId="4709CBEB">
            <w:pPr>
              <w:pStyle w:val="19"/>
              <w:spacing w:line="360" w:lineRule="auto"/>
              <w:jc w:val="both"/>
              <w:rPr>
                <w:rFonts w:ascii="Times New Roman" w:hAnsi="Times New Roman"/>
                <w:bCs/>
                <w:sz w:val="24"/>
                <w:szCs w:val="24"/>
              </w:rPr>
            </w:pPr>
            <w:r>
              <w:rPr>
                <w:rFonts w:ascii="Times New Roman" w:hAnsi="Times New Roman"/>
                <w:bCs/>
                <w:sz w:val="24"/>
                <w:szCs w:val="24"/>
              </w:rPr>
              <w:t>Hubungan Lokasi Keluhan Pasien dengan Kepuasan Pasien</w:t>
            </w:r>
          </w:p>
          <w:p w14:paraId="5DE0E437">
            <w:pPr>
              <w:pStyle w:val="19"/>
              <w:spacing w:line="360" w:lineRule="auto"/>
              <w:jc w:val="both"/>
              <w:rPr>
                <w:rFonts w:ascii="Times New Roman" w:hAnsi="Times New Roman"/>
                <w:bCs/>
                <w:sz w:val="24"/>
                <w:szCs w:val="24"/>
              </w:rPr>
            </w:pPr>
            <w:r>
              <w:rPr>
                <w:rFonts w:ascii="Times New Roman" w:hAnsi="Times New Roman"/>
                <w:bCs/>
                <w:sz w:val="24"/>
                <w:szCs w:val="24"/>
              </w:rPr>
              <w:t>terhadap Tindakan Fisioterapi di Beberapa Rumah Sakit Terpilih</w:t>
            </w:r>
          </w:p>
          <w:p w14:paraId="179FF6C3">
            <w:pPr>
              <w:pStyle w:val="19"/>
              <w:spacing w:line="360" w:lineRule="auto"/>
              <w:jc w:val="both"/>
              <w:rPr>
                <w:rFonts w:ascii="Times New Roman" w:hAnsi="Times New Roman"/>
                <w:bCs/>
                <w:sz w:val="24"/>
                <w:szCs w:val="24"/>
              </w:rPr>
            </w:pPr>
          </w:p>
          <w:p w14:paraId="2E1FB4C4">
            <w:pPr>
              <w:pStyle w:val="19"/>
              <w:spacing w:line="360" w:lineRule="auto"/>
              <w:ind w:left="0"/>
              <w:jc w:val="both"/>
              <w:rPr>
                <w:rFonts w:ascii="Times New Roman" w:hAnsi="Times New Roman"/>
                <w:bCs/>
                <w:sz w:val="24"/>
                <w:szCs w:val="24"/>
              </w:rPr>
            </w:pPr>
            <w:r>
              <w:rPr>
                <w:rFonts w:ascii="Times New Roman" w:hAnsi="Times New Roman"/>
                <w:bCs/>
                <w:sz w:val="24"/>
                <w:szCs w:val="24"/>
              </w:rPr>
              <w:t>Wilayah DKI Jakarta Tahun 2013</w:t>
            </w:r>
          </w:p>
        </w:tc>
        <w:tc>
          <w:tcPr>
            <w:tcW w:w="2341" w:type="dxa"/>
            <w:tcBorders>
              <w:top w:val="single" w:color="000000" w:sz="4" w:space="0"/>
              <w:left w:val="single" w:color="000000" w:sz="4" w:space="0"/>
              <w:bottom w:val="single" w:color="000000" w:sz="4" w:space="0"/>
              <w:right w:val="single" w:color="000000" w:sz="4" w:space="0"/>
            </w:tcBorders>
          </w:tcPr>
          <w:p w14:paraId="11667CAD">
            <w:pPr>
              <w:pStyle w:val="19"/>
              <w:spacing w:line="360" w:lineRule="auto"/>
              <w:ind w:left="0"/>
              <w:jc w:val="both"/>
              <w:rPr>
                <w:rFonts w:ascii="Times New Roman" w:hAnsi="Times New Roman"/>
                <w:bCs/>
                <w:sz w:val="24"/>
                <w:szCs w:val="24"/>
              </w:rPr>
            </w:pPr>
            <w:r>
              <w:rPr>
                <w:rFonts w:ascii="Times New Roman" w:hAnsi="Times New Roman"/>
                <w:bCs/>
                <w:sz w:val="24"/>
                <w:szCs w:val="24"/>
              </w:rPr>
              <w:t>Pengaruh Teknik Mulligan dan Ultrasound Terhadap Nyeri dan Kemampuan Fungsional pada Kondisi Shoulder Impingement di RS EMC Sentul</w:t>
            </w:r>
          </w:p>
        </w:tc>
      </w:tr>
      <w:tr w14:paraId="30988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96" w:type="dxa"/>
          </w:tcPr>
          <w:p w14:paraId="0CB948BF">
            <w:pPr>
              <w:pStyle w:val="19"/>
              <w:spacing w:line="360" w:lineRule="auto"/>
              <w:rPr>
                <w:rFonts w:ascii="Times New Roman" w:hAnsi="Times New Roman"/>
                <w:sz w:val="24"/>
                <w:szCs w:val="24"/>
              </w:rPr>
            </w:pPr>
            <w:r>
              <w:rPr>
                <w:rFonts w:ascii="Times New Roman" w:hAnsi="Times New Roman"/>
                <w:sz w:val="24"/>
                <w:szCs w:val="24"/>
              </w:rPr>
              <w:t>Nama pembimbing/Promotor</w:t>
            </w:r>
          </w:p>
        </w:tc>
        <w:tc>
          <w:tcPr>
            <w:tcW w:w="2463" w:type="dxa"/>
          </w:tcPr>
          <w:p w14:paraId="3B288D38">
            <w:pPr>
              <w:pStyle w:val="19"/>
              <w:spacing w:line="360" w:lineRule="auto"/>
              <w:ind w:left="0"/>
              <w:rPr>
                <w:rFonts w:ascii="Times New Roman" w:hAnsi="Times New Roman"/>
                <w:sz w:val="24"/>
                <w:szCs w:val="24"/>
              </w:rPr>
            </w:pPr>
            <w:r>
              <w:rPr>
                <w:rFonts w:ascii="Times New Roman" w:hAnsi="Times New Roman"/>
                <w:sz w:val="24"/>
                <w:szCs w:val="24"/>
              </w:rPr>
              <w:t>Drs Imam Waluyo, MBA</w:t>
            </w:r>
          </w:p>
        </w:tc>
        <w:tc>
          <w:tcPr>
            <w:tcW w:w="2341" w:type="dxa"/>
          </w:tcPr>
          <w:p w14:paraId="1DBE8246">
            <w:pPr>
              <w:pStyle w:val="19"/>
              <w:spacing w:line="360" w:lineRule="auto"/>
              <w:ind w:left="0"/>
              <w:rPr>
                <w:rFonts w:ascii="Times New Roman" w:hAnsi="Times New Roman"/>
                <w:sz w:val="24"/>
                <w:szCs w:val="24"/>
              </w:rPr>
            </w:pPr>
            <w:r>
              <w:rPr>
                <w:rFonts w:ascii="Times New Roman" w:hAnsi="Times New Roman"/>
                <w:sz w:val="24"/>
                <w:szCs w:val="24"/>
              </w:rPr>
              <w:t>Dr. Yuly Peristiowati, S. Kep. Ns, M. Kes</w:t>
            </w:r>
          </w:p>
        </w:tc>
      </w:tr>
    </w:tbl>
    <w:p w14:paraId="66240B98">
      <w:pPr>
        <w:pStyle w:val="19"/>
        <w:rPr>
          <w:rFonts w:ascii="Times New Roman" w:hAnsi="Times New Roman"/>
          <w:sz w:val="24"/>
          <w:szCs w:val="24"/>
        </w:rPr>
      </w:pPr>
    </w:p>
    <w:p w14:paraId="0FDDA588">
      <w:pPr>
        <w:pStyle w:val="19"/>
        <w:numPr>
          <w:ilvl w:val="0"/>
          <w:numId w:val="28"/>
        </w:numPr>
        <w:rPr>
          <w:rFonts w:ascii="Times New Roman" w:hAnsi="Times New Roman"/>
          <w:b/>
          <w:sz w:val="24"/>
          <w:szCs w:val="24"/>
        </w:rPr>
      </w:pPr>
      <w:r>
        <w:rPr>
          <w:rFonts w:ascii="Times New Roman" w:hAnsi="Times New Roman"/>
          <w:b/>
          <w:sz w:val="24"/>
          <w:szCs w:val="24"/>
        </w:rPr>
        <w:t>Publikasi Artikel Ilmiah dalam Jurnal 5 tahun terakhir</w:t>
      </w:r>
    </w:p>
    <w:tbl>
      <w:tblPr>
        <w:tblStyle w:val="7"/>
        <w:tblW w:w="81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70"/>
        <w:gridCol w:w="2345"/>
        <w:gridCol w:w="2401"/>
        <w:gridCol w:w="2363"/>
      </w:tblGrid>
      <w:tr w14:paraId="7F39A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2" w:hRule="atLeast"/>
        </w:trPr>
        <w:tc>
          <w:tcPr>
            <w:tcW w:w="620" w:type="dxa"/>
            <w:vAlign w:val="center"/>
          </w:tcPr>
          <w:p w14:paraId="452407AE">
            <w:pPr>
              <w:pStyle w:val="19"/>
              <w:spacing w:line="360" w:lineRule="auto"/>
              <w:jc w:val="both"/>
              <w:rPr>
                <w:rFonts w:ascii="Times New Roman" w:hAnsi="Times New Roman"/>
                <w:b/>
                <w:sz w:val="24"/>
                <w:szCs w:val="24"/>
              </w:rPr>
            </w:pPr>
            <w:r>
              <w:rPr>
                <w:rFonts w:ascii="Times New Roman" w:hAnsi="Times New Roman"/>
                <w:b/>
                <w:sz w:val="24"/>
                <w:szCs w:val="24"/>
              </w:rPr>
              <w:t>No.</w:t>
            </w:r>
          </w:p>
        </w:tc>
        <w:tc>
          <w:tcPr>
            <w:tcW w:w="4060" w:type="dxa"/>
            <w:vAlign w:val="center"/>
          </w:tcPr>
          <w:p w14:paraId="12477DAC">
            <w:pPr>
              <w:pStyle w:val="19"/>
              <w:spacing w:line="360" w:lineRule="auto"/>
              <w:jc w:val="both"/>
              <w:rPr>
                <w:rFonts w:ascii="Times New Roman" w:hAnsi="Times New Roman"/>
                <w:b/>
                <w:sz w:val="24"/>
                <w:szCs w:val="24"/>
              </w:rPr>
            </w:pPr>
            <w:r>
              <w:rPr>
                <w:rFonts w:ascii="Times New Roman" w:hAnsi="Times New Roman"/>
                <w:b/>
                <w:sz w:val="24"/>
                <w:szCs w:val="24"/>
              </w:rPr>
              <w:t>Judul Artikel Ilmiah</w:t>
            </w:r>
          </w:p>
        </w:tc>
        <w:tc>
          <w:tcPr>
            <w:tcW w:w="1710" w:type="dxa"/>
            <w:vAlign w:val="center"/>
          </w:tcPr>
          <w:p w14:paraId="5BACF2B2">
            <w:pPr>
              <w:pStyle w:val="19"/>
              <w:spacing w:line="360" w:lineRule="auto"/>
              <w:jc w:val="both"/>
              <w:rPr>
                <w:rFonts w:ascii="Times New Roman" w:hAnsi="Times New Roman"/>
                <w:b/>
                <w:sz w:val="24"/>
                <w:szCs w:val="24"/>
              </w:rPr>
            </w:pPr>
            <w:r>
              <w:rPr>
                <w:rFonts w:ascii="Times New Roman" w:hAnsi="Times New Roman"/>
                <w:b/>
                <w:sz w:val="24"/>
                <w:szCs w:val="24"/>
              </w:rPr>
              <w:t>Nama Jurnal</w:t>
            </w:r>
          </w:p>
        </w:tc>
        <w:tc>
          <w:tcPr>
            <w:tcW w:w="1710" w:type="dxa"/>
            <w:vAlign w:val="center"/>
          </w:tcPr>
          <w:p w14:paraId="14E76DE2">
            <w:pPr>
              <w:pStyle w:val="19"/>
              <w:spacing w:line="360" w:lineRule="auto"/>
              <w:jc w:val="both"/>
              <w:rPr>
                <w:rFonts w:ascii="Times New Roman" w:hAnsi="Times New Roman"/>
                <w:b/>
                <w:sz w:val="24"/>
                <w:szCs w:val="24"/>
              </w:rPr>
            </w:pPr>
            <w:r>
              <w:rPr>
                <w:rFonts w:ascii="Times New Roman" w:hAnsi="Times New Roman"/>
                <w:b/>
                <w:sz w:val="24"/>
                <w:szCs w:val="24"/>
              </w:rPr>
              <w:t>Volume/</w:t>
            </w:r>
          </w:p>
          <w:p w14:paraId="0D6F3B11">
            <w:pPr>
              <w:pStyle w:val="19"/>
              <w:spacing w:line="360" w:lineRule="auto"/>
              <w:jc w:val="both"/>
              <w:rPr>
                <w:rFonts w:ascii="Times New Roman" w:hAnsi="Times New Roman"/>
                <w:b/>
                <w:sz w:val="24"/>
                <w:szCs w:val="24"/>
              </w:rPr>
            </w:pPr>
            <w:r>
              <w:rPr>
                <w:rFonts w:ascii="Times New Roman" w:hAnsi="Times New Roman"/>
                <w:b/>
                <w:sz w:val="24"/>
                <w:szCs w:val="24"/>
              </w:rPr>
              <w:t>Nomor/Tahun</w:t>
            </w:r>
          </w:p>
        </w:tc>
      </w:tr>
      <w:tr w14:paraId="264BE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0" w:type="dxa"/>
          </w:tcPr>
          <w:p w14:paraId="617B3F05">
            <w:pPr>
              <w:pStyle w:val="19"/>
              <w:spacing w:line="360" w:lineRule="auto"/>
              <w:rPr>
                <w:rFonts w:ascii="Times New Roman" w:hAnsi="Times New Roman"/>
                <w:sz w:val="24"/>
                <w:szCs w:val="24"/>
              </w:rPr>
            </w:pPr>
            <w:r>
              <w:rPr>
                <w:rFonts w:ascii="Times New Roman" w:hAnsi="Times New Roman"/>
                <w:sz w:val="24"/>
                <w:szCs w:val="24"/>
              </w:rPr>
              <w:t>1</w:t>
            </w:r>
          </w:p>
        </w:tc>
        <w:tc>
          <w:tcPr>
            <w:tcW w:w="4060" w:type="dxa"/>
            <w:vAlign w:val="center"/>
          </w:tcPr>
          <w:p w14:paraId="502D9D2C">
            <w:pPr>
              <w:pStyle w:val="19"/>
              <w:spacing w:line="360" w:lineRule="auto"/>
              <w:jc w:val="center"/>
              <w:rPr>
                <w:rFonts w:ascii="Times New Roman" w:hAnsi="Times New Roman"/>
                <w:sz w:val="24"/>
                <w:szCs w:val="24"/>
              </w:rPr>
            </w:pPr>
            <w:r>
              <w:t>Strategi Penanganan Keluhan Musculoskeletal pada Ibu Rumah Tangga di Lingkungan Asya Therapy Center Mojokerto</w:t>
            </w:r>
          </w:p>
        </w:tc>
        <w:tc>
          <w:tcPr>
            <w:tcW w:w="1710" w:type="dxa"/>
          </w:tcPr>
          <w:p w14:paraId="2F54FA2B">
            <w:pPr>
              <w:pStyle w:val="19"/>
              <w:spacing w:line="360" w:lineRule="auto"/>
              <w:rPr>
                <w:rFonts w:ascii="Times New Roman" w:hAnsi="Times New Roman"/>
                <w:sz w:val="24"/>
                <w:szCs w:val="24"/>
              </w:rPr>
            </w:pPr>
            <w:r>
              <w:rPr>
                <w:rFonts w:ascii="Times New Roman" w:hAnsi="Times New Roman"/>
                <w:sz w:val="24"/>
                <w:szCs w:val="24"/>
              </w:rPr>
              <w:t xml:space="preserve">JCS </w:t>
            </w:r>
          </w:p>
          <w:p w14:paraId="00F39294">
            <w:pPr>
              <w:pStyle w:val="19"/>
              <w:spacing w:line="360" w:lineRule="auto"/>
              <w:rPr>
                <w:rFonts w:ascii="Times New Roman" w:hAnsi="Times New Roman"/>
                <w:sz w:val="24"/>
                <w:szCs w:val="24"/>
              </w:rPr>
            </w:pPr>
            <w:r>
              <w:rPr>
                <w:rFonts w:ascii="Times New Roman" w:hAnsi="Times New Roman"/>
                <w:sz w:val="24"/>
                <w:szCs w:val="24"/>
              </w:rPr>
              <w:t>(Jurnal of Comprehensive Science)</w:t>
            </w:r>
          </w:p>
        </w:tc>
        <w:tc>
          <w:tcPr>
            <w:tcW w:w="1710" w:type="dxa"/>
          </w:tcPr>
          <w:p w14:paraId="1B4AF955">
            <w:pPr>
              <w:pStyle w:val="19"/>
              <w:spacing w:line="360" w:lineRule="auto"/>
              <w:rPr>
                <w:rFonts w:ascii="Times New Roman" w:hAnsi="Times New Roman"/>
                <w:sz w:val="24"/>
                <w:szCs w:val="24"/>
              </w:rPr>
            </w:pPr>
            <w:r>
              <w:rPr>
                <w:rFonts w:ascii="Times New Roman" w:hAnsi="Times New Roman"/>
                <w:sz w:val="24"/>
                <w:szCs w:val="24"/>
              </w:rPr>
              <w:t>Vol. 2 No. 5 Mei 2023</w:t>
            </w:r>
          </w:p>
        </w:tc>
      </w:tr>
      <w:tr w14:paraId="7A07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0" w:type="dxa"/>
          </w:tcPr>
          <w:p w14:paraId="484BD580">
            <w:pPr>
              <w:pStyle w:val="19"/>
              <w:spacing w:line="360" w:lineRule="auto"/>
              <w:rPr>
                <w:rFonts w:ascii="Times New Roman" w:hAnsi="Times New Roman"/>
                <w:sz w:val="24"/>
                <w:szCs w:val="24"/>
              </w:rPr>
            </w:pPr>
            <w:r>
              <w:rPr>
                <w:rFonts w:ascii="Times New Roman" w:hAnsi="Times New Roman"/>
                <w:sz w:val="24"/>
                <w:szCs w:val="24"/>
              </w:rPr>
              <w:t>2</w:t>
            </w:r>
          </w:p>
        </w:tc>
        <w:tc>
          <w:tcPr>
            <w:tcW w:w="4060" w:type="dxa"/>
            <w:vAlign w:val="center"/>
          </w:tcPr>
          <w:p w14:paraId="204A6615">
            <w:pPr>
              <w:pStyle w:val="19"/>
              <w:spacing w:line="360" w:lineRule="auto"/>
              <w:rPr>
                <w:rFonts w:ascii="Times New Roman" w:hAnsi="Times New Roman"/>
                <w:sz w:val="24"/>
                <w:szCs w:val="24"/>
              </w:rPr>
            </w:pPr>
            <w:r>
              <w:rPr>
                <w:rFonts w:ascii="Times New Roman" w:hAnsi="Times New Roman"/>
                <w:sz w:val="24"/>
                <w:szCs w:val="24"/>
              </w:rPr>
              <w:t>The Effect of Mulligan Technique on Pain and Functional Ability in Shoulder Impingement Condition at EMC Sentul Hospital</w:t>
            </w:r>
          </w:p>
        </w:tc>
        <w:tc>
          <w:tcPr>
            <w:tcW w:w="1710" w:type="dxa"/>
          </w:tcPr>
          <w:p w14:paraId="613AF5DD">
            <w:pPr>
              <w:pStyle w:val="19"/>
              <w:spacing w:line="360" w:lineRule="auto"/>
              <w:rPr>
                <w:rFonts w:ascii="Times New Roman" w:hAnsi="Times New Roman"/>
                <w:sz w:val="24"/>
                <w:szCs w:val="24"/>
              </w:rPr>
            </w:pPr>
            <w:r>
              <w:rPr>
                <w:rFonts w:ascii="Times New Roman" w:hAnsi="Times New Roman"/>
                <w:sz w:val="24"/>
                <w:szCs w:val="24"/>
              </w:rPr>
              <w:t>Eduvest – Journal of Universal Studies</w:t>
            </w:r>
          </w:p>
        </w:tc>
        <w:tc>
          <w:tcPr>
            <w:tcW w:w="1710" w:type="dxa"/>
          </w:tcPr>
          <w:p w14:paraId="2DF70F01">
            <w:pPr>
              <w:pStyle w:val="19"/>
              <w:spacing w:line="360" w:lineRule="auto"/>
              <w:rPr>
                <w:rFonts w:ascii="Times New Roman" w:hAnsi="Times New Roman"/>
                <w:sz w:val="24"/>
                <w:szCs w:val="24"/>
              </w:rPr>
            </w:pPr>
            <w:r>
              <w:rPr>
                <w:rFonts w:ascii="Times New Roman" w:hAnsi="Times New Roman"/>
                <w:sz w:val="24"/>
                <w:szCs w:val="24"/>
              </w:rPr>
              <w:t>Vol 4. No.1 January 2024</w:t>
            </w:r>
          </w:p>
        </w:tc>
      </w:tr>
    </w:tbl>
    <w:p w14:paraId="290FD62A">
      <w:pPr>
        <w:pStyle w:val="19"/>
        <w:spacing w:after="0" w:line="360" w:lineRule="auto"/>
        <w:ind w:left="0" w:leftChars="0" w:firstLine="0" w:firstLineChars="0"/>
        <w:jc w:val="both"/>
        <w:rPr>
          <w:rFonts w:ascii="Times New Roman" w:hAnsi="Times New Roman"/>
          <w:sz w:val="24"/>
          <w:szCs w:val="24"/>
        </w:rPr>
      </w:pPr>
      <w:r>
        <w:rPr>
          <w:rFonts w:ascii="Times New Roman" w:hAnsi="Times New Roman"/>
          <w:sz w:val="24"/>
          <w:szCs w:val="24"/>
        </w:rPr>
        <w:t>Semua data yang saya isikan dan tercantum dalam biodata ini adalah benar dan dapat dipertanggungjawabkan secara hukum. Apabila di kemudian hari ternyata dijumpai ketidaksesuaian dengan kenyataan, saya sanggup menerima sanksi.</w:t>
      </w:r>
    </w:p>
    <w:p w14:paraId="1D5BF85B">
      <w:pPr>
        <w:pStyle w:val="19"/>
        <w:spacing w:after="0" w:line="360" w:lineRule="auto"/>
        <w:ind w:left="0"/>
        <w:jc w:val="both"/>
        <w:rPr>
          <w:rFonts w:ascii="Times New Roman" w:hAnsi="Times New Roman" w:cs="Times New Roman"/>
          <w:b/>
          <w:bCs/>
          <w:sz w:val="24"/>
          <w:szCs w:val="24"/>
        </w:rPr>
      </w:pPr>
      <w:r>
        <w:rPr>
          <w:rFonts w:ascii="Times New Roman" w:hAnsi="Times New Roman"/>
          <w:sz w:val="24"/>
          <w:szCs w:val="24"/>
        </w:rPr>
        <w:t>Demikian biodata ini saya buat dengan sebenarnya untuk memenuhi salah satu persyaratan dalam pengajuan insentif penelitian internal.</w:t>
      </w:r>
    </w:p>
    <w:bookmarkEnd w:id="2"/>
    <w:p w14:paraId="5A033593">
      <w:pPr>
        <w:widowControl w:val="0"/>
        <w:autoSpaceDE w:val="0"/>
        <w:autoSpaceDN w:val="0"/>
        <w:adjustRightInd w:val="0"/>
        <w:spacing w:after="0" w:line="360" w:lineRule="auto"/>
        <w:jc w:val="both"/>
        <w:rPr>
          <w:rFonts w:ascii="Times New Roman" w:hAnsi="Times New Roman" w:cs="Times New Roman"/>
          <w:b/>
          <w:bCs/>
          <w:sz w:val="24"/>
          <w:szCs w:val="24"/>
        </w:rPr>
      </w:pPr>
    </w:p>
    <w:p w14:paraId="13EF5CAB">
      <w:pPr>
        <w:widowControl w:val="0"/>
        <w:autoSpaceDE w:val="0"/>
        <w:autoSpaceDN w:val="0"/>
        <w:adjustRightInd w:val="0"/>
        <w:spacing w:after="0" w:line="360" w:lineRule="auto"/>
        <w:jc w:val="both"/>
        <w:rPr>
          <w:rFonts w:ascii="Times New Roman" w:hAnsi="Times New Roman" w:cs="Times New Roman"/>
          <w:b/>
          <w:bCs/>
          <w:sz w:val="24"/>
          <w:szCs w:val="24"/>
        </w:rPr>
      </w:pPr>
    </w:p>
    <w:p w14:paraId="2BA47217">
      <w:pPr>
        <w:widowControl w:val="0"/>
        <w:autoSpaceDE w:val="0"/>
        <w:autoSpaceDN w:val="0"/>
        <w:adjustRightInd w:val="0"/>
        <w:spacing w:after="0" w:line="360" w:lineRule="auto"/>
        <w:jc w:val="both"/>
        <w:rPr>
          <w:rFonts w:ascii="Times New Roman" w:hAnsi="Times New Roman" w:cs="Times New Roman"/>
          <w:b/>
          <w:bCs/>
          <w:sz w:val="24"/>
          <w:szCs w:val="24"/>
        </w:rPr>
      </w:pPr>
    </w:p>
    <w:p w14:paraId="1308AAF0">
      <w:pPr>
        <w:widowControl w:val="0"/>
        <w:wordWrap w:val="0"/>
        <w:autoSpaceDE w:val="0"/>
        <w:autoSpaceDN w:val="0"/>
        <w:adjustRightInd w:val="0"/>
        <w:spacing w:after="0" w:line="360" w:lineRule="auto"/>
        <w:jc w:val="right"/>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Yogyakarta, 1 Juli 2026</w:t>
      </w:r>
    </w:p>
    <w:p w14:paraId="2583A6A3">
      <w:pPr>
        <w:widowControl w:val="0"/>
        <w:wordWrap/>
        <w:autoSpaceDE w:val="0"/>
        <w:autoSpaceDN w:val="0"/>
        <w:adjustRightInd w:val="0"/>
        <w:spacing w:after="0" w:line="360" w:lineRule="auto"/>
        <w:ind w:left="3600" w:leftChars="0" w:firstLine="720" w:firstLineChars="0"/>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Pengusul</w:t>
      </w:r>
    </w:p>
    <w:p w14:paraId="57318B58">
      <w:pPr>
        <w:pStyle w:val="15"/>
        <w:keepNext w:val="0"/>
        <w:keepLines w:val="0"/>
        <w:widowControl/>
        <w:suppressLineNumbers w:val="0"/>
        <w:jc w:val="right"/>
        <w:rPr>
          <w:rFonts w:ascii="Times New Roman" w:hAnsi="Times New Roman" w:cs="Times New Roman"/>
          <w:b w:val="0"/>
          <w:bCs w:val="0"/>
          <w:sz w:val="24"/>
          <w:szCs w:val="24"/>
        </w:rPr>
      </w:pPr>
      <w:r>
        <w:drawing>
          <wp:inline distT="0" distB="0" distL="114300" distR="114300">
            <wp:extent cx="875030" cy="1539875"/>
            <wp:effectExtent l="0" t="0" r="1270" b="9525"/>
            <wp:docPr id="2"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256"/>
                    <pic:cNvPicPr>
                      <a:picLocks noChangeAspect="1"/>
                    </pic:cNvPicPr>
                  </pic:nvPicPr>
                  <pic:blipFill>
                    <a:blip r:embed="rId8"/>
                    <a:stretch>
                      <a:fillRect/>
                    </a:stretch>
                  </pic:blipFill>
                  <pic:spPr>
                    <a:xfrm>
                      <a:off x="0" y="0"/>
                      <a:ext cx="875030" cy="1539875"/>
                    </a:xfrm>
                    <a:prstGeom prst="rect">
                      <a:avLst/>
                    </a:prstGeom>
                    <a:noFill/>
                    <a:ln w="9525">
                      <a:noFill/>
                    </a:ln>
                  </pic:spPr>
                </pic:pic>
              </a:graphicData>
            </a:graphic>
          </wp:inline>
        </w:drawing>
      </w:r>
    </w:p>
    <w:p w14:paraId="42B343D0">
      <w:pPr>
        <w:widowControl w:val="0"/>
        <w:wordWrap w:val="0"/>
        <w:autoSpaceDE w:val="0"/>
        <w:autoSpaceDN w:val="0"/>
        <w:adjustRightInd w:val="0"/>
        <w:spacing w:after="0" w:line="360" w:lineRule="auto"/>
        <w:jc w:val="right"/>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Zulita Fismasari, S.Kep., M.Psi.</w:t>
      </w:r>
    </w:p>
    <w:p w14:paraId="6596D694">
      <w:pPr>
        <w:widowControl w:val="0"/>
        <w:wordWrap/>
        <w:autoSpaceDE w:val="0"/>
        <w:autoSpaceDN w:val="0"/>
        <w:adjustRightInd w:val="0"/>
        <w:spacing w:after="0" w:line="360" w:lineRule="auto"/>
        <w:jc w:val="center"/>
        <w:rPr>
          <w:rFonts w:hint="default" w:ascii="Times New Roman" w:hAnsi="Times New Roman" w:cs="Times New Roman"/>
          <w:b w:val="0"/>
          <w:bCs w:val="0"/>
          <w:sz w:val="24"/>
          <w:szCs w:val="24"/>
          <w:lang w:val="en-US"/>
        </w:rPr>
      </w:pPr>
    </w:p>
    <w:p w14:paraId="2D7C6EA1">
      <w:pPr>
        <w:widowControl w:val="0"/>
        <w:wordWrap/>
        <w:autoSpaceDE w:val="0"/>
        <w:autoSpaceDN w:val="0"/>
        <w:adjustRightInd w:val="0"/>
        <w:spacing w:after="0" w:line="360" w:lineRule="auto"/>
        <w:jc w:val="center"/>
        <w:rPr>
          <w:rFonts w:hint="default" w:ascii="Times New Roman" w:hAnsi="Times New Roman" w:cs="Times New Roman"/>
          <w:b w:val="0"/>
          <w:bCs w:val="0"/>
          <w:sz w:val="24"/>
          <w:szCs w:val="24"/>
          <w:lang w:val="en-US"/>
        </w:rPr>
      </w:pPr>
    </w:p>
    <w:p w14:paraId="175C75FE">
      <w:pPr>
        <w:widowControl w:val="0"/>
        <w:autoSpaceDE w:val="0"/>
        <w:autoSpaceDN w:val="0"/>
        <w:adjustRightInd w:val="0"/>
        <w:spacing w:after="0" w:line="360" w:lineRule="auto"/>
        <w:jc w:val="both"/>
        <w:rPr>
          <w:rFonts w:ascii="Times New Roman" w:hAnsi="Times New Roman" w:cs="Times New Roman"/>
          <w:b/>
          <w:bCs/>
          <w:sz w:val="24"/>
          <w:szCs w:val="24"/>
        </w:rPr>
      </w:pPr>
    </w:p>
    <w:p w14:paraId="3F28E892">
      <w:pPr>
        <w:widowControl w:val="0"/>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Lampiran  4. Pernyataan Keaslian Penelitian </w:t>
      </w:r>
    </w:p>
    <w:p w14:paraId="1F6EFB16">
      <w:pPr>
        <w:widowControl w:val="0"/>
        <w:autoSpaceDE w:val="0"/>
        <w:autoSpaceDN w:val="0"/>
        <w:adjustRightInd w:val="0"/>
        <w:spacing w:after="0" w:line="360" w:lineRule="auto"/>
        <w:jc w:val="both"/>
        <w:rPr>
          <w:rFonts w:ascii="Times New Roman" w:hAnsi="Times New Roman" w:cs="Times New Roman"/>
          <w:b/>
          <w:bCs/>
          <w:sz w:val="24"/>
          <w:szCs w:val="24"/>
        </w:rPr>
      </w:pPr>
    </w:p>
    <w:p w14:paraId="7FA350DB">
      <w:pPr>
        <w:pStyle w:val="10"/>
        <w:spacing w:line="360" w:lineRule="auto"/>
        <w:ind w:left="0"/>
        <w:jc w:val="center"/>
        <w:rPr>
          <w:b/>
        </w:rPr>
      </w:pPr>
      <w:r>
        <w:rPr>
          <w:b/>
        </w:rPr>
        <w:t>PERNYATAAN KEASLIAN PENELITIAN</w:t>
      </w:r>
    </w:p>
    <w:p w14:paraId="3761E7E8">
      <w:pPr>
        <w:pStyle w:val="10"/>
        <w:spacing w:line="360" w:lineRule="auto"/>
        <w:ind w:left="0"/>
        <w:rPr>
          <w:b/>
        </w:rPr>
      </w:pPr>
    </w:p>
    <w:p w14:paraId="420A7CFB">
      <w:pPr>
        <w:pStyle w:val="10"/>
        <w:spacing w:line="360" w:lineRule="auto"/>
        <w:ind w:left="0"/>
      </w:pPr>
      <w:r>
        <w:t>Yang bertanda tangan di bawah ini :</w:t>
      </w:r>
    </w:p>
    <w:p w14:paraId="276990E3">
      <w:pPr>
        <w:pStyle w:val="10"/>
        <w:spacing w:line="360" w:lineRule="auto"/>
        <w:ind w:left="0"/>
      </w:pPr>
    </w:p>
    <w:tbl>
      <w:tblPr>
        <w:tblStyle w:val="7"/>
        <w:tblW w:w="0" w:type="auto"/>
        <w:tblInd w:w="0" w:type="dxa"/>
        <w:tblLayout w:type="autofit"/>
        <w:tblCellMar>
          <w:top w:w="0" w:type="dxa"/>
          <w:left w:w="108" w:type="dxa"/>
          <w:bottom w:w="0" w:type="dxa"/>
          <w:right w:w="108" w:type="dxa"/>
        </w:tblCellMar>
      </w:tblPr>
      <w:tblGrid>
        <w:gridCol w:w="1818"/>
        <w:gridCol w:w="283"/>
        <w:gridCol w:w="6068"/>
      </w:tblGrid>
      <w:tr w14:paraId="7F2B53DB">
        <w:tc>
          <w:tcPr>
            <w:tcW w:w="1818" w:type="dxa"/>
            <w:shd w:val="clear" w:color="auto" w:fill="auto"/>
          </w:tcPr>
          <w:p w14:paraId="17E816EE">
            <w:pPr>
              <w:pStyle w:val="10"/>
              <w:tabs>
                <w:tab w:val="left" w:pos="2160"/>
                <w:tab w:val="left" w:pos="2520"/>
              </w:tabs>
              <w:spacing w:line="360" w:lineRule="auto"/>
              <w:ind w:left="0"/>
            </w:pPr>
            <w:r>
              <w:t>Nama</w:t>
            </w:r>
          </w:p>
        </w:tc>
        <w:tc>
          <w:tcPr>
            <w:tcW w:w="283" w:type="dxa"/>
            <w:shd w:val="clear" w:color="auto" w:fill="auto"/>
          </w:tcPr>
          <w:p w14:paraId="3DC4605C">
            <w:pPr>
              <w:pStyle w:val="10"/>
              <w:tabs>
                <w:tab w:val="left" w:pos="2160"/>
                <w:tab w:val="left" w:pos="2520"/>
              </w:tabs>
              <w:spacing w:line="360" w:lineRule="auto"/>
              <w:ind w:left="0"/>
            </w:pPr>
            <w:r>
              <w:t>:</w:t>
            </w:r>
          </w:p>
        </w:tc>
        <w:tc>
          <w:tcPr>
            <w:tcW w:w="6068" w:type="dxa"/>
            <w:shd w:val="clear" w:color="auto" w:fill="auto"/>
          </w:tcPr>
          <w:p w14:paraId="31B1703B">
            <w:pPr>
              <w:pStyle w:val="10"/>
              <w:tabs>
                <w:tab w:val="left" w:pos="2160"/>
                <w:tab w:val="left" w:pos="2520"/>
              </w:tabs>
              <w:spacing w:line="360" w:lineRule="auto"/>
              <w:ind w:left="0"/>
              <w:rPr>
                <w:rFonts w:hint="default"/>
                <w:lang w:val="en-US"/>
              </w:rPr>
            </w:pPr>
            <w:r>
              <w:rPr>
                <w:rFonts w:hint="default"/>
                <w:lang w:val="en-US"/>
              </w:rPr>
              <w:t>Zulita Fismasari, S.Kep., M.Psi.</w:t>
            </w:r>
          </w:p>
        </w:tc>
      </w:tr>
      <w:tr w14:paraId="0E71B5B1">
        <w:tblPrEx>
          <w:tblCellMar>
            <w:top w:w="0" w:type="dxa"/>
            <w:left w:w="108" w:type="dxa"/>
            <w:bottom w:w="0" w:type="dxa"/>
            <w:right w:w="108" w:type="dxa"/>
          </w:tblCellMar>
        </w:tblPrEx>
        <w:tc>
          <w:tcPr>
            <w:tcW w:w="1818" w:type="dxa"/>
            <w:shd w:val="clear" w:color="auto" w:fill="auto"/>
          </w:tcPr>
          <w:p w14:paraId="3C3D0340">
            <w:pPr>
              <w:pStyle w:val="10"/>
              <w:tabs>
                <w:tab w:val="left" w:pos="2160"/>
                <w:tab w:val="left" w:pos="2520"/>
              </w:tabs>
              <w:spacing w:line="360" w:lineRule="auto"/>
              <w:ind w:left="0"/>
            </w:pPr>
            <w:r>
              <w:t>NIK</w:t>
            </w:r>
          </w:p>
        </w:tc>
        <w:tc>
          <w:tcPr>
            <w:tcW w:w="283" w:type="dxa"/>
            <w:shd w:val="clear" w:color="auto" w:fill="auto"/>
          </w:tcPr>
          <w:p w14:paraId="0BB2907C">
            <w:pPr>
              <w:pStyle w:val="10"/>
              <w:tabs>
                <w:tab w:val="left" w:pos="2160"/>
                <w:tab w:val="left" w:pos="2520"/>
              </w:tabs>
              <w:spacing w:line="360" w:lineRule="auto"/>
              <w:ind w:left="0"/>
            </w:pPr>
            <w:r>
              <w:t>:</w:t>
            </w:r>
          </w:p>
        </w:tc>
        <w:tc>
          <w:tcPr>
            <w:tcW w:w="6068" w:type="dxa"/>
            <w:shd w:val="clear" w:color="auto" w:fill="auto"/>
          </w:tcPr>
          <w:p w14:paraId="5C5D9D8B">
            <w:pPr>
              <w:pStyle w:val="10"/>
              <w:tabs>
                <w:tab w:val="left" w:pos="2160"/>
                <w:tab w:val="left" w:pos="2520"/>
              </w:tabs>
              <w:spacing w:line="360" w:lineRule="auto"/>
              <w:ind w:left="0"/>
            </w:pPr>
          </w:p>
        </w:tc>
      </w:tr>
      <w:tr w14:paraId="3FDC13CB">
        <w:tblPrEx>
          <w:tblCellMar>
            <w:top w:w="0" w:type="dxa"/>
            <w:left w:w="108" w:type="dxa"/>
            <w:bottom w:w="0" w:type="dxa"/>
            <w:right w:w="108" w:type="dxa"/>
          </w:tblCellMar>
        </w:tblPrEx>
        <w:tc>
          <w:tcPr>
            <w:tcW w:w="1818" w:type="dxa"/>
            <w:shd w:val="clear" w:color="auto" w:fill="auto"/>
          </w:tcPr>
          <w:p w14:paraId="3B53F2C3">
            <w:pPr>
              <w:pStyle w:val="10"/>
              <w:tabs>
                <w:tab w:val="left" w:pos="2160"/>
                <w:tab w:val="left" w:pos="2520"/>
              </w:tabs>
              <w:spacing w:line="360" w:lineRule="auto"/>
              <w:ind w:left="0"/>
            </w:pPr>
            <w:r>
              <w:t>Judul Penelitian</w:t>
            </w:r>
          </w:p>
        </w:tc>
        <w:tc>
          <w:tcPr>
            <w:tcW w:w="283" w:type="dxa"/>
            <w:shd w:val="clear" w:color="auto" w:fill="auto"/>
          </w:tcPr>
          <w:p w14:paraId="1E94E3CE">
            <w:pPr>
              <w:pStyle w:val="10"/>
              <w:tabs>
                <w:tab w:val="left" w:pos="2160"/>
                <w:tab w:val="left" w:pos="2520"/>
              </w:tabs>
              <w:spacing w:line="360" w:lineRule="auto"/>
              <w:ind w:left="0"/>
            </w:pPr>
            <w:r>
              <w:t>:</w:t>
            </w:r>
          </w:p>
        </w:tc>
        <w:tc>
          <w:tcPr>
            <w:tcW w:w="6068" w:type="dxa"/>
            <w:shd w:val="clear" w:color="auto" w:fill="auto"/>
          </w:tcPr>
          <w:p w14:paraId="0C22747E">
            <w:pPr>
              <w:pStyle w:val="10"/>
              <w:tabs>
                <w:tab w:val="left" w:pos="2160"/>
                <w:tab w:val="left" w:pos="2520"/>
              </w:tabs>
              <w:spacing w:line="360" w:lineRule="auto"/>
              <w:ind w:left="0"/>
            </w:pPr>
            <w:r>
              <w:rPr>
                <w:lang w:val="en-US" w:eastAsia="zh-CN"/>
              </w:rPr>
              <w:t xml:space="preserve">The Effect of Self-Efficacy on Individual Performance: a </w:t>
            </w:r>
          </w:p>
          <w:p w14:paraId="7045CF80">
            <w:pPr>
              <w:pStyle w:val="10"/>
              <w:tabs>
                <w:tab w:val="left" w:pos="2160"/>
                <w:tab w:val="left" w:pos="2520"/>
              </w:tabs>
              <w:spacing w:line="360" w:lineRule="auto"/>
              <w:ind w:left="0"/>
            </w:pPr>
            <w:r>
              <w:rPr>
                <w:rFonts w:hint="default"/>
                <w:lang w:val="en-US" w:eastAsia="zh-CN"/>
              </w:rPr>
              <w:t>Theoretical Review and Practical Implications</w:t>
            </w:r>
          </w:p>
        </w:tc>
      </w:tr>
    </w:tbl>
    <w:p w14:paraId="78F017AD">
      <w:pPr>
        <w:pStyle w:val="10"/>
        <w:tabs>
          <w:tab w:val="left" w:pos="2160"/>
          <w:tab w:val="left" w:pos="2520"/>
        </w:tabs>
        <w:spacing w:line="360" w:lineRule="auto"/>
        <w:ind w:left="0"/>
      </w:pPr>
    </w:p>
    <w:p w14:paraId="1E7EE53B">
      <w:pPr>
        <w:pStyle w:val="10"/>
        <w:tabs>
          <w:tab w:val="left" w:pos="2160"/>
          <w:tab w:val="left" w:pos="2520"/>
        </w:tabs>
        <w:spacing w:line="360" w:lineRule="auto"/>
        <w:ind w:left="0"/>
      </w:pPr>
      <w:r>
        <w:t>Dengan ini menyatakan bahwa hasil penelitian ini merupakan hasil karya sendiri dan benar keasliannya. Apabila ternyata di kemudian hari penelitian ini merupakan hasil plagiat atau penjiplakan atas karya orang lain, maka saya bersedia bertanggung jawab sekaligus menerima sanksi.</w:t>
      </w:r>
    </w:p>
    <w:p w14:paraId="2114C11A">
      <w:pPr>
        <w:pStyle w:val="10"/>
        <w:tabs>
          <w:tab w:val="left" w:pos="2160"/>
          <w:tab w:val="left" w:pos="2520"/>
        </w:tabs>
        <w:spacing w:line="360" w:lineRule="auto"/>
        <w:ind w:left="0"/>
      </w:pPr>
      <w:r>
        <w:t>Demikian pernyataan ini saya buat dalam keadaaan sadar dan tidak dipaksakan.</w:t>
      </w:r>
    </w:p>
    <w:p w14:paraId="3440C92E">
      <w:pPr>
        <w:pStyle w:val="10"/>
        <w:tabs>
          <w:tab w:val="left" w:pos="2160"/>
          <w:tab w:val="left" w:pos="2520"/>
        </w:tabs>
        <w:spacing w:line="360" w:lineRule="auto"/>
        <w:ind w:left="0"/>
      </w:pPr>
    </w:p>
    <w:tbl>
      <w:tblPr>
        <w:tblStyle w:val="7"/>
        <w:tblW w:w="0" w:type="auto"/>
        <w:tblInd w:w="0" w:type="dxa"/>
        <w:tblLayout w:type="autofit"/>
        <w:tblCellMar>
          <w:top w:w="0" w:type="dxa"/>
          <w:left w:w="108" w:type="dxa"/>
          <w:bottom w:w="0" w:type="dxa"/>
          <w:right w:w="108" w:type="dxa"/>
        </w:tblCellMar>
      </w:tblPr>
      <w:tblGrid>
        <w:gridCol w:w="5238"/>
        <w:gridCol w:w="2918"/>
      </w:tblGrid>
      <w:tr w14:paraId="381F8701">
        <w:tblPrEx>
          <w:tblCellMar>
            <w:top w:w="0" w:type="dxa"/>
            <w:left w:w="108" w:type="dxa"/>
            <w:bottom w:w="0" w:type="dxa"/>
            <w:right w:w="108" w:type="dxa"/>
          </w:tblCellMar>
        </w:tblPrEx>
        <w:tc>
          <w:tcPr>
            <w:tcW w:w="5238" w:type="dxa"/>
            <w:shd w:val="clear" w:color="auto" w:fill="auto"/>
          </w:tcPr>
          <w:p w14:paraId="3472AF2C">
            <w:pPr>
              <w:pStyle w:val="10"/>
              <w:tabs>
                <w:tab w:val="left" w:pos="2160"/>
                <w:tab w:val="left" w:pos="2520"/>
              </w:tabs>
              <w:spacing w:line="360" w:lineRule="auto"/>
              <w:ind w:left="0"/>
            </w:pPr>
          </w:p>
        </w:tc>
        <w:tc>
          <w:tcPr>
            <w:tcW w:w="2918" w:type="dxa"/>
            <w:shd w:val="clear" w:color="auto" w:fill="auto"/>
          </w:tcPr>
          <w:p w14:paraId="2EB6ED13">
            <w:pPr>
              <w:pStyle w:val="10"/>
              <w:tabs>
                <w:tab w:val="left" w:pos="2160"/>
                <w:tab w:val="left" w:pos="2520"/>
              </w:tabs>
              <w:spacing w:line="360" w:lineRule="auto"/>
              <w:ind w:left="612"/>
            </w:pPr>
            <w:r>
              <w:t xml:space="preserve">Peneliti Utama </w:t>
            </w:r>
          </w:p>
          <w:p w14:paraId="3AB1AD52">
            <w:pPr>
              <w:pStyle w:val="10"/>
              <w:tabs>
                <w:tab w:val="left" w:pos="2160"/>
                <w:tab w:val="left" w:pos="2520"/>
              </w:tabs>
              <w:spacing w:line="360" w:lineRule="auto"/>
              <w:ind w:left="612"/>
            </w:pPr>
          </w:p>
          <w:p w14:paraId="03EEDB73">
            <w:pPr>
              <w:pStyle w:val="10"/>
              <w:tabs>
                <w:tab w:val="left" w:pos="2160"/>
                <w:tab w:val="left" w:pos="2520"/>
              </w:tabs>
              <w:spacing w:line="360" w:lineRule="auto"/>
              <w:ind w:left="612"/>
            </w:pPr>
            <w:r>
              <w:drawing>
                <wp:inline distT="0" distB="0" distL="114300" distR="114300">
                  <wp:extent cx="489585" cy="861695"/>
                  <wp:effectExtent l="0" t="0" r="5715" b="1905"/>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8"/>
                          <a:stretch>
                            <a:fillRect/>
                          </a:stretch>
                        </pic:blipFill>
                        <pic:spPr>
                          <a:xfrm>
                            <a:off x="0" y="0"/>
                            <a:ext cx="489585" cy="861695"/>
                          </a:xfrm>
                          <a:prstGeom prst="rect">
                            <a:avLst/>
                          </a:prstGeom>
                          <a:noFill/>
                          <a:ln w="9525">
                            <a:noFill/>
                          </a:ln>
                        </pic:spPr>
                      </pic:pic>
                    </a:graphicData>
                  </a:graphic>
                </wp:inline>
              </w:drawing>
            </w:r>
            <w:r>
              <w:drawing>
                <wp:anchor distT="0" distB="0" distL="0" distR="0" simplePos="0" relativeHeight="251661312" behindDoc="1" locked="0" layoutInCell="1" allowOverlap="1">
                  <wp:simplePos x="0" y="0"/>
                  <wp:positionH relativeFrom="page">
                    <wp:posOffset>-879475</wp:posOffset>
                  </wp:positionH>
                  <wp:positionV relativeFrom="paragraph">
                    <wp:posOffset>26670</wp:posOffset>
                  </wp:positionV>
                  <wp:extent cx="787400" cy="78740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787400" cy="787400"/>
                          </a:xfrm>
                          <a:prstGeom prst="rect">
                            <a:avLst/>
                          </a:prstGeom>
                        </pic:spPr>
                      </pic:pic>
                    </a:graphicData>
                  </a:graphic>
                </wp:anchor>
              </w:drawing>
            </w:r>
          </w:p>
          <w:p w14:paraId="7D6573FC">
            <w:pPr>
              <w:pStyle w:val="10"/>
              <w:tabs>
                <w:tab w:val="left" w:pos="2160"/>
                <w:tab w:val="left" w:pos="2520"/>
              </w:tabs>
              <w:spacing w:line="360" w:lineRule="auto"/>
              <w:ind w:left="0" w:leftChars="0" w:firstLine="0" w:firstLineChars="0"/>
              <w:rPr>
                <w:rFonts w:hint="default"/>
                <w:lang w:val="en-US"/>
              </w:rPr>
            </w:pPr>
            <w:r>
              <w:rPr>
                <w:rFonts w:hint="default"/>
                <w:lang w:val="en-US"/>
              </w:rPr>
              <w:t>Zulita Fismasari, S.Kep., M.Psi.</w:t>
            </w:r>
          </w:p>
        </w:tc>
      </w:tr>
    </w:tbl>
    <w:p w14:paraId="6D9F0EAB">
      <w:pPr>
        <w:rPr>
          <w:rFonts w:ascii="Times New Roman" w:hAnsi="Times New Roman" w:cs="Times New Roman"/>
          <w:sz w:val="24"/>
          <w:szCs w:val="24"/>
        </w:rPr>
      </w:pPr>
    </w:p>
    <w:sectPr>
      <w:footerReference r:id="rId5" w:type="default"/>
      <w:pgSz w:w="12240" w:h="15840"/>
      <w:pgMar w:top="2268" w:right="1701" w:bottom="1701" w:left="2268"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2506266"/>
      <w:docPartObj>
        <w:docPartGallery w:val="autotext"/>
      </w:docPartObj>
    </w:sdtPr>
    <w:sdtContent>
      <w:p w14:paraId="1906DB06">
        <w:pPr>
          <w:pStyle w:val="12"/>
          <w:jc w:val="center"/>
        </w:pPr>
        <w:r>
          <w:fldChar w:fldCharType="begin"/>
        </w:r>
        <w:r>
          <w:instrText xml:space="preserve"> PAGE   \* MERGEFORMAT </w:instrText>
        </w:r>
        <w:r>
          <w:fldChar w:fldCharType="separate"/>
        </w:r>
        <w:r>
          <w:t>2</w:t>
        </w:r>
        <w:r>
          <w:fldChar w:fldCharType="end"/>
        </w:r>
      </w:p>
    </w:sdtContent>
  </w:sdt>
  <w:p w14:paraId="544901CD">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677C9D"/>
    <w:multiLevelType w:val="singleLevel"/>
    <w:tmpl w:val="90677C9D"/>
    <w:lvl w:ilvl="0" w:tentative="0">
      <w:start w:val="1"/>
      <w:numFmt w:val="decimal"/>
      <w:suff w:val="space"/>
      <w:lvlText w:val="%1."/>
      <w:lvlJc w:val="left"/>
    </w:lvl>
  </w:abstractNum>
  <w:abstractNum w:abstractNumId="1">
    <w:nsid w:val="A392D01D"/>
    <w:multiLevelType w:val="singleLevel"/>
    <w:tmpl w:val="A392D01D"/>
    <w:lvl w:ilvl="0" w:tentative="0">
      <w:start w:val="1"/>
      <w:numFmt w:val="upperLetter"/>
      <w:suff w:val="space"/>
      <w:lvlText w:val="%1."/>
      <w:lvlJc w:val="left"/>
    </w:lvl>
  </w:abstractNum>
  <w:abstractNum w:abstractNumId="2">
    <w:nsid w:val="A6071AA4"/>
    <w:multiLevelType w:val="singleLevel"/>
    <w:tmpl w:val="A6071AA4"/>
    <w:lvl w:ilvl="0" w:tentative="0">
      <w:start w:val="1"/>
      <w:numFmt w:val="lowerLetter"/>
      <w:lvlText w:val="%1."/>
      <w:lvlJc w:val="left"/>
      <w:pPr>
        <w:tabs>
          <w:tab w:val="left" w:pos="425"/>
        </w:tabs>
        <w:ind w:left="425" w:leftChars="0" w:hanging="425" w:firstLineChars="0"/>
      </w:pPr>
      <w:rPr>
        <w:rFonts w:hint="default"/>
      </w:rPr>
    </w:lvl>
  </w:abstractNum>
  <w:abstractNum w:abstractNumId="3">
    <w:nsid w:val="CA292EBF"/>
    <w:multiLevelType w:val="singleLevel"/>
    <w:tmpl w:val="CA292EBF"/>
    <w:lvl w:ilvl="0" w:tentative="0">
      <w:start w:val="1"/>
      <w:numFmt w:val="lowerLetter"/>
      <w:lvlText w:val="%1."/>
      <w:lvlJc w:val="left"/>
      <w:pPr>
        <w:tabs>
          <w:tab w:val="left" w:pos="425"/>
        </w:tabs>
        <w:ind w:left="425" w:leftChars="0" w:hanging="425" w:firstLineChars="0"/>
      </w:pPr>
      <w:rPr>
        <w:rFonts w:hint="default"/>
      </w:rPr>
    </w:lvl>
  </w:abstractNum>
  <w:abstractNum w:abstractNumId="4">
    <w:nsid w:val="D09836F1"/>
    <w:multiLevelType w:val="singleLevel"/>
    <w:tmpl w:val="D09836F1"/>
    <w:lvl w:ilvl="0" w:tentative="0">
      <w:start w:val="1"/>
      <w:numFmt w:val="lowerLetter"/>
      <w:lvlText w:val="%1."/>
      <w:lvlJc w:val="left"/>
      <w:pPr>
        <w:tabs>
          <w:tab w:val="left" w:pos="425"/>
        </w:tabs>
        <w:ind w:left="425" w:leftChars="0" w:hanging="425" w:firstLineChars="0"/>
      </w:pPr>
      <w:rPr>
        <w:rFonts w:hint="default"/>
      </w:rPr>
    </w:lvl>
  </w:abstractNum>
  <w:abstractNum w:abstractNumId="5">
    <w:nsid w:val="D97FDF98"/>
    <w:multiLevelType w:val="singleLevel"/>
    <w:tmpl w:val="D97FDF98"/>
    <w:lvl w:ilvl="0" w:tentative="0">
      <w:start w:val="1"/>
      <w:numFmt w:val="lowerLetter"/>
      <w:lvlText w:val="%1."/>
      <w:lvlJc w:val="left"/>
      <w:pPr>
        <w:tabs>
          <w:tab w:val="left" w:pos="425"/>
        </w:tabs>
        <w:ind w:left="425" w:leftChars="0" w:hanging="425" w:firstLineChars="0"/>
      </w:pPr>
      <w:rPr>
        <w:rFonts w:hint="default"/>
      </w:rPr>
    </w:lvl>
  </w:abstractNum>
  <w:abstractNum w:abstractNumId="6">
    <w:nsid w:val="07C67A4C"/>
    <w:multiLevelType w:val="multilevel"/>
    <w:tmpl w:val="07C67A4C"/>
    <w:lvl w:ilvl="0" w:tentative="0">
      <w:start w:val="1"/>
      <w:numFmt w:val="lowerLetter"/>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7">
    <w:nsid w:val="0C735C74"/>
    <w:multiLevelType w:val="multilevel"/>
    <w:tmpl w:val="0C735C74"/>
    <w:lvl w:ilvl="0" w:tentative="0">
      <w:start w:val="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8">
    <w:nsid w:val="11C43DAD"/>
    <w:multiLevelType w:val="multilevel"/>
    <w:tmpl w:val="11C43DAD"/>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14B05FB9"/>
    <w:multiLevelType w:val="multilevel"/>
    <w:tmpl w:val="14B05FB9"/>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0">
    <w:nsid w:val="1E5B4C11"/>
    <w:multiLevelType w:val="multilevel"/>
    <w:tmpl w:val="1E5B4C11"/>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1">
    <w:nsid w:val="1E7D1323"/>
    <w:multiLevelType w:val="singleLevel"/>
    <w:tmpl w:val="1E7D1323"/>
    <w:lvl w:ilvl="0" w:tentative="0">
      <w:start w:val="1"/>
      <w:numFmt w:val="upperLetter"/>
      <w:suff w:val="space"/>
      <w:lvlText w:val="%1."/>
      <w:lvlJc w:val="left"/>
    </w:lvl>
  </w:abstractNum>
  <w:abstractNum w:abstractNumId="12">
    <w:nsid w:val="25E86873"/>
    <w:multiLevelType w:val="multilevel"/>
    <w:tmpl w:val="25E86873"/>
    <w:lvl w:ilvl="0" w:tentative="0">
      <w:start w:val="1"/>
      <w:numFmt w:val="decimal"/>
      <w:lvlText w:val="%1."/>
      <w:lvlJc w:val="left"/>
      <w:pPr>
        <w:ind w:left="1080" w:hanging="360"/>
      </w:pPr>
    </w:lvl>
    <w:lvl w:ilvl="1" w:tentative="0">
      <w:start w:val="1"/>
      <w:numFmt w:val="decimal"/>
      <w:lvlText w:val="%2."/>
      <w:lvlJc w:val="left"/>
      <w:pPr>
        <w:ind w:left="108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3">
    <w:nsid w:val="2A0D7B60"/>
    <w:multiLevelType w:val="singleLevel"/>
    <w:tmpl w:val="2A0D7B60"/>
    <w:lvl w:ilvl="0" w:tentative="0">
      <w:start w:val="1"/>
      <w:numFmt w:val="decimal"/>
      <w:suff w:val="space"/>
      <w:lvlText w:val="%1."/>
      <w:lvlJc w:val="left"/>
    </w:lvl>
  </w:abstractNum>
  <w:abstractNum w:abstractNumId="14">
    <w:nsid w:val="2CEF076A"/>
    <w:multiLevelType w:val="multilevel"/>
    <w:tmpl w:val="2CEF076A"/>
    <w:lvl w:ilvl="0" w:tentative="0">
      <w:start w:val="1"/>
      <w:numFmt w:val="decimal"/>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381D07A9"/>
    <w:multiLevelType w:val="singleLevel"/>
    <w:tmpl w:val="381D07A9"/>
    <w:lvl w:ilvl="0" w:tentative="0">
      <w:start w:val="1"/>
      <w:numFmt w:val="lowerLetter"/>
      <w:suff w:val="space"/>
      <w:lvlText w:val="%1)"/>
      <w:lvlJc w:val="left"/>
    </w:lvl>
  </w:abstractNum>
  <w:abstractNum w:abstractNumId="16">
    <w:nsid w:val="3E7B468C"/>
    <w:multiLevelType w:val="multilevel"/>
    <w:tmpl w:val="3E7B468C"/>
    <w:lvl w:ilvl="0" w:tentative="0">
      <w:start w:val="1"/>
      <w:numFmt w:val="lowerLetter"/>
      <w:lvlText w:val="%1."/>
      <w:lvlJc w:val="left"/>
      <w:pPr>
        <w:ind w:left="644" w:hanging="360"/>
      </w:p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17">
    <w:nsid w:val="3F6A18F5"/>
    <w:multiLevelType w:val="multilevel"/>
    <w:tmpl w:val="3F6A18F5"/>
    <w:lvl w:ilvl="0" w:tentative="0">
      <w:start w:val="1"/>
      <w:numFmt w:val="upperLetter"/>
      <w:lvlText w:val="%1."/>
      <w:lvlJc w:val="left"/>
      <w:pPr>
        <w:ind w:left="720" w:hanging="360"/>
      </w:pPr>
    </w:lvl>
    <w:lvl w:ilvl="1" w:tentative="0">
      <w:start w:val="1"/>
      <w:numFmt w:val="lowerLetter"/>
      <w:lvlText w:val="%2."/>
      <w:lvlJc w:val="left"/>
      <w:pPr>
        <w:ind w:left="1440" w:hanging="360"/>
      </w:pPr>
    </w:lvl>
    <w:lvl w:ilvl="2" w:tentative="0">
      <w:start w:val="1"/>
      <w:numFmt w:val="upperLetter"/>
      <w:lvlText w:val="%3."/>
      <w:lvlJc w:val="lef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411A3328"/>
    <w:multiLevelType w:val="multilevel"/>
    <w:tmpl w:val="411A3328"/>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43C17D7A"/>
    <w:multiLevelType w:val="multilevel"/>
    <w:tmpl w:val="43C17D7A"/>
    <w:lvl w:ilvl="0" w:tentative="0">
      <w:start w:val="1"/>
      <w:numFmt w:val="lowerLetter"/>
      <w:lvlText w:val="%1."/>
      <w:lvlJc w:val="left"/>
      <w:pPr>
        <w:ind w:left="720" w:hanging="360"/>
      </w:pPr>
    </w:lvl>
    <w:lvl w:ilvl="1" w:tentative="0">
      <w:start w:val="4"/>
      <w:numFmt w:val="bullet"/>
      <w:lvlText w:val="•"/>
      <w:lvlJc w:val="left"/>
      <w:pPr>
        <w:ind w:left="1440" w:hanging="360"/>
      </w:pPr>
      <w:rPr>
        <w:rFonts w:hint="default" w:ascii="Times New Roman" w:hAnsi="Times New Roman" w:cs="Times New Roman" w:eastAsiaTheme="minorHAnsi"/>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43C222D2"/>
    <w:multiLevelType w:val="multilevel"/>
    <w:tmpl w:val="43C222D2"/>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1">
    <w:nsid w:val="4532B240"/>
    <w:multiLevelType w:val="singleLevel"/>
    <w:tmpl w:val="4532B240"/>
    <w:lvl w:ilvl="0" w:tentative="0">
      <w:start w:val="1"/>
      <w:numFmt w:val="lowerLetter"/>
      <w:lvlText w:val="%1)"/>
      <w:lvlJc w:val="left"/>
      <w:pPr>
        <w:tabs>
          <w:tab w:val="left" w:pos="425"/>
        </w:tabs>
        <w:ind w:left="425" w:leftChars="0" w:hanging="425" w:firstLineChars="0"/>
      </w:pPr>
      <w:rPr>
        <w:rFonts w:hint="default"/>
      </w:rPr>
    </w:lvl>
  </w:abstractNum>
  <w:abstractNum w:abstractNumId="22">
    <w:nsid w:val="473C0CE9"/>
    <w:multiLevelType w:val="multilevel"/>
    <w:tmpl w:val="473C0CE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4DD82680"/>
    <w:multiLevelType w:val="multilevel"/>
    <w:tmpl w:val="4DD82680"/>
    <w:lvl w:ilvl="0" w:tentative="0">
      <w:start w:val="1"/>
      <w:numFmt w:val="decimal"/>
      <w:lvlText w:val="%1."/>
      <w:lvlJc w:val="left"/>
      <w:pPr>
        <w:ind w:left="738" w:hanging="360"/>
      </w:pPr>
    </w:lvl>
    <w:lvl w:ilvl="1" w:tentative="0">
      <w:start w:val="1"/>
      <w:numFmt w:val="decimal"/>
      <w:lvlText w:val="%2."/>
      <w:lvlJc w:val="left"/>
      <w:pPr>
        <w:ind w:left="1800" w:hanging="720"/>
      </w:pPr>
      <w:rPr>
        <w:rFonts w:hint="default"/>
      </w:rPr>
    </w:lvl>
    <w:lvl w:ilvl="2" w:tentative="0">
      <w:start w:val="1"/>
      <w:numFmt w:val="lowerLetter"/>
      <w:lvlText w:val="%3."/>
      <w:lvlJc w:val="left"/>
      <w:pPr>
        <w:ind w:left="2340" w:hanging="360"/>
      </w:pPr>
      <w:rPr>
        <w:rFonts w:hint="default"/>
      </w:r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558E7FA7"/>
    <w:multiLevelType w:val="multilevel"/>
    <w:tmpl w:val="558E7FA7"/>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5">
    <w:nsid w:val="5BBE4536"/>
    <w:multiLevelType w:val="multilevel"/>
    <w:tmpl w:val="5BBE4536"/>
    <w:lvl w:ilvl="0" w:tentative="0">
      <w:start w:val="5"/>
      <w:numFmt w:val="decimal"/>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609A31B7"/>
    <w:multiLevelType w:val="multilevel"/>
    <w:tmpl w:val="609A31B7"/>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60D1235B"/>
    <w:multiLevelType w:val="singleLevel"/>
    <w:tmpl w:val="60D1235B"/>
    <w:lvl w:ilvl="0" w:tentative="0">
      <w:start w:val="1"/>
      <w:numFmt w:val="lowerLetter"/>
      <w:lvlText w:val="%1."/>
      <w:lvlJc w:val="left"/>
      <w:pPr>
        <w:tabs>
          <w:tab w:val="left" w:pos="425"/>
        </w:tabs>
        <w:ind w:left="425" w:leftChars="0" w:hanging="425" w:firstLineChars="0"/>
      </w:pPr>
      <w:rPr>
        <w:rFonts w:hint="default"/>
      </w:rPr>
    </w:lvl>
  </w:abstractNum>
  <w:abstractNum w:abstractNumId="28">
    <w:nsid w:val="66EC878C"/>
    <w:multiLevelType w:val="singleLevel"/>
    <w:tmpl w:val="66EC878C"/>
    <w:lvl w:ilvl="0" w:tentative="0">
      <w:start w:val="1"/>
      <w:numFmt w:val="decimal"/>
      <w:suff w:val="space"/>
      <w:lvlText w:val="%1."/>
      <w:lvlJc w:val="left"/>
      <w:rPr>
        <w:rFonts w:hint="default"/>
        <w:b/>
        <w:bCs/>
      </w:rPr>
    </w:lvl>
  </w:abstractNum>
  <w:num w:numId="1">
    <w:abstractNumId w:val="14"/>
  </w:num>
  <w:num w:numId="2">
    <w:abstractNumId w:val="9"/>
  </w:num>
  <w:num w:numId="3">
    <w:abstractNumId w:val="23"/>
  </w:num>
  <w:num w:numId="4">
    <w:abstractNumId w:val="25"/>
  </w:num>
  <w:num w:numId="5">
    <w:abstractNumId w:val="13"/>
  </w:num>
  <w:num w:numId="6">
    <w:abstractNumId w:val="27"/>
  </w:num>
  <w:num w:numId="7">
    <w:abstractNumId w:val="2"/>
  </w:num>
  <w:num w:numId="8">
    <w:abstractNumId w:val="4"/>
  </w:num>
  <w:num w:numId="9">
    <w:abstractNumId w:val="19"/>
  </w:num>
  <w:num w:numId="10">
    <w:abstractNumId w:val="3"/>
  </w:num>
  <w:num w:numId="11">
    <w:abstractNumId w:val="8"/>
  </w:num>
  <w:num w:numId="12">
    <w:abstractNumId w:val="6"/>
  </w:num>
  <w:num w:numId="13">
    <w:abstractNumId w:val="22"/>
  </w:num>
  <w:num w:numId="14">
    <w:abstractNumId w:val="26"/>
  </w:num>
  <w:num w:numId="15">
    <w:abstractNumId w:val="16"/>
  </w:num>
  <w:num w:numId="16">
    <w:abstractNumId w:val="20"/>
  </w:num>
  <w:num w:numId="17">
    <w:abstractNumId w:val="10"/>
  </w:num>
  <w:num w:numId="18">
    <w:abstractNumId w:val="24"/>
  </w:num>
  <w:num w:numId="19">
    <w:abstractNumId w:val="12"/>
  </w:num>
  <w:num w:numId="20">
    <w:abstractNumId w:val="11"/>
  </w:num>
  <w:num w:numId="21">
    <w:abstractNumId w:val="28"/>
  </w:num>
  <w:num w:numId="22">
    <w:abstractNumId w:val="5"/>
  </w:num>
  <w:num w:numId="23">
    <w:abstractNumId w:val="15"/>
  </w:num>
  <w:num w:numId="24">
    <w:abstractNumId w:val="21"/>
  </w:num>
  <w:num w:numId="25">
    <w:abstractNumId w:val="0"/>
  </w:num>
  <w:num w:numId="26">
    <w:abstractNumId w:val="1"/>
  </w:num>
  <w:num w:numId="27">
    <w:abstractNumId w:val="18"/>
  </w:num>
  <w:num w:numId="28">
    <w:abstractNumId w:val="17"/>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5FD"/>
    <w:rsid w:val="000857B5"/>
    <w:rsid w:val="00090F5D"/>
    <w:rsid w:val="00094B73"/>
    <w:rsid w:val="000D3A77"/>
    <w:rsid w:val="000F4E44"/>
    <w:rsid w:val="00105FCA"/>
    <w:rsid w:val="00126045"/>
    <w:rsid w:val="00152465"/>
    <w:rsid w:val="00155EAE"/>
    <w:rsid w:val="00156724"/>
    <w:rsid w:val="00157C44"/>
    <w:rsid w:val="0018040D"/>
    <w:rsid w:val="00182BCE"/>
    <w:rsid w:val="00182E6C"/>
    <w:rsid w:val="001A073D"/>
    <w:rsid w:val="001C19B8"/>
    <w:rsid w:val="001C1CB1"/>
    <w:rsid w:val="001D1054"/>
    <w:rsid w:val="00225A54"/>
    <w:rsid w:val="00227FEF"/>
    <w:rsid w:val="002811DA"/>
    <w:rsid w:val="002F3064"/>
    <w:rsid w:val="00322837"/>
    <w:rsid w:val="00335C3A"/>
    <w:rsid w:val="00395F1F"/>
    <w:rsid w:val="003C193D"/>
    <w:rsid w:val="003E34B9"/>
    <w:rsid w:val="004915AE"/>
    <w:rsid w:val="004925C4"/>
    <w:rsid w:val="004B5169"/>
    <w:rsid w:val="004D5441"/>
    <w:rsid w:val="004E007E"/>
    <w:rsid w:val="004E091E"/>
    <w:rsid w:val="004E72D8"/>
    <w:rsid w:val="004F4A02"/>
    <w:rsid w:val="00500F75"/>
    <w:rsid w:val="0054248D"/>
    <w:rsid w:val="00561B87"/>
    <w:rsid w:val="00592D62"/>
    <w:rsid w:val="00594733"/>
    <w:rsid w:val="005A135E"/>
    <w:rsid w:val="005F4905"/>
    <w:rsid w:val="006253A7"/>
    <w:rsid w:val="006475F1"/>
    <w:rsid w:val="00683F3B"/>
    <w:rsid w:val="006978F0"/>
    <w:rsid w:val="006B7450"/>
    <w:rsid w:val="006C716C"/>
    <w:rsid w:val="006D5CA1"/>
    <w:rsid w:val="006E7AB9"/>
    <w:rsid w:val="007454AD"/>
    <w:rsid w:val="007976C2"/>
    <w:rsid w:val="007B018D"/>
    <w:rsid w:val="007B22BC"/>
    <w:rsid w:val="007E2D35"/>
    <w:rsid w:val="007E71CA"/>
    <w:rsid w:val="00811114"/>
    <w:rsid w:val="00856239"/>
    <w:rsid w:val="0086133D"/>
    <w:rsid w:val="008D25FD"/>
    <w:rsid w:val="008E577F"/>
    <w:rsid w:val="0093645D"/>
    <w:rsid w:val="009653A0"/>
    <w:rsid w:val="009759BE"/>
    <w:rsid w:val="009915EA"/>
    <w:rsid w:val="009C37AC"/>
    <w:rsid w:val="009E6318"/>
    <w:rsid w:val="00A13934"/>
    <w:rsid w:val="00A33E85"/>
    <w:rsid w:val="00A34FE9"/>
    <w:rsid w:val="00A631F8"/>
    <w:rsid w:val="00A71F80"/>
    <w:rsid w:val="00AC1DC6"/>
    <w:rsid w:val="00AD1A97"/>
    <w:rsid w:val="00AF7D72"/>
    <w:rsid w:val="00B1416D"/>
    <w:rsid w:val="00B41475"/>
    <w:rsid w:val="00B5058E"/>
    <w:rsid w:val="00B850A8"/>
    <w:rsid w:val="00BB364E"/>
    <w:rsid w:val="00C23BE0"/>
    <w:rsid w:val="00C41743"/>
    <w:rsid w:val="00C51E7C"/>
    <w:rsid w:val="00C64AB0"/>
    <w:rsid w:val="00C774E0"/>
    <w:rsid w:val="00C83642"/>
    <w:rsid w:val="00C84C54"/>
    <w:rsid w:val="00C8506B"/>
    <w:rsid w:val="00C865F8"/>
    <w:rsid w:val="00CC76AE"/>
    <w:rsid w:val="00D27386"/>
    <w:rsid w:val="00D626F1"/>
    <w:rsid w:val="00D63AE0"/>
    <w:rsid w:val="00DA7C9B"/>
    <w:rsid w:val="00DB1005"/>
    <w:rsid w:val="00DB715F"/>
    <w:rsid w:val="00DD2211"/>
    <w:rsid w:val="00DD6204"/>
    <w:rsid w:val="00DD7651"/>
    <w:rsid w:val="00E018FC"/>
    <w:rsid w:val="00E21D34"/>
    <w:rsid w:val="00E346FD"/>
    <w:rsid w:val="00E363D5"/>
    <w:rsid w:val="00E51C83"/>
    <w:rsid w:val="00E63536"/>
    <w:rsid w:val="00EB4BC5"/>
    <w:rsid w:val="00ED7071"/>
    <w:rsid w:val="00F0648F"/>
    <w:rsid w:val="00F0706F"/>
    <w:rsid w:val="00F130BA"/>
    <w:rsid w:val="00F227DE"/>
    <w:rsid w:val="00F47E9C"/>
    <w:rsid w:val="00F60172"/>
    <w:rsid w:val="00F74A60"/>
    <w:rsid w:val="00FB2583"/>
    <w:rsid w:val="00FF6A04"/>
    <w:rsid w:val="08F57A8E"/>
    <w:rsid w:val="14B20501"/>
    <w:rsid w:val="23ED7827"/>
    <w:rsid w:val="3F1C7377"/>
    <w:rsid w:val="594A32A6"/>
    <w:rsid w:val="6DB36596"/>
    <w:rsid w:val="6E723BFE"/>
    <w:rsid w:val="7AB65962"/>
    <w:rsid w:val="7C4544A1"/>
    <w:rsid w:val="7C7F74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next w:val="1"/>
    <w:qFormat/>
    <w:uiPriority w:val="9"/>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6"/>
      <w:szCs w:val="26"/>
      <w:lang w:val="en-US" w:eastAsia="zh-CN" w:bidi="ar"/>
    </w:rPr>
  </w:style>
  <w:style w:type="paragraph" w:styleId="5">
    <w:name w:val="heading 4"/>
    <w:next w:val="1"/>
    <w:semiHidden/>
    <w:unhideWhenUsed/>
    <w:qFormat/>
    <w:uiPriority w:val="9"/>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18"/>
    <w:semiHidden/>
    <w:unhideWhenUsed/>
    <w:qFormat/>
    <w:uiPriority w:val="99"/>
    <w:pPr>
      <w:spacing w:after="0" w:line="240" w:lineRule="auto"/>
    </w:pPr>
    <w:rPr>
      <w:rFonts w:ascii="Tahoma" w:hAnsi="Tahoma" w:cs="Tahoma"/>
      <w:sz w:val="16"/>
      <w:szCs w:val="16"/>
    </w:rPr>
  </w:style>
  <w:style w:type="paragraph" w:styleId="9">
    <w:name w:val="Body Text"/>
    <w:basedOn w:val="1"/>
    <w:link w:val="21"/>
    <w:semiHidden/>
    <w:unhideWhenUsed/>
    <w:qFormat/>
    <w:uiPriority w:val="99"/>
    <w:pPr>
      <w:spacing w:after="120"/>
    </w:pPr>
  </w:style>
  <w:style w:type="paragraph" w:styleId="10">
    <w:name w:val="Body Text Indent"/>
    <w:basedOn w:val="1"/>
    <w:link w:val="20"/>
    <w:semiHidden/>
    <w:qFormat/>
    <w:uiPriority w:val="0"/>
    <w:pPr>
      <w:spacing w:after="0" w:line="240" w:lineRule="auto"/>
      <w:ind w:left="360"/>
      <w:jc w:val="both"/>
    </w:pPr>
    <w:rPr>
      <w:rFonts w:ascii="Times New Roman" w:hAnsi="Times New Roman" w:eastAsia="Times New Roman" w:cs="Times New Roman"/>
      <w:sz w:val="24"/>
      <w:szCs w:val="24"/>
    </w:rPr>
  </w:style>
  <w:style w:type="character" w:styleId="11">
    <w:name w:val="FollowedHyperlink"/>
    <w:basedOn w:val="6"/>
    <w:semiHidden/>
    <w:unhideWhenUsed/>
    <w:qFormat/>
    <w:uiPriority w:val="99"/>
    <w:rPr>
      <w:color w:val="800080" w:themeColor="followedHyperlink"/>
      <w:u w:val="single"/>
      <w14:textFill>
        <w14:solidFill>
          <w14:schemeClr w14:val="folHlink"/>
        </w14:solidFill>
      </w14:textFill>
    </w:rPr>
  </w:style>
  <w:style w:type="paragraph" w:styleId="12">
    <w:name w:val="footer"/>
    <w:basedOn w:val="1"/>
    <w:link w:val="34"/>
    <w:unhideWhenUsed/>
    <w:qFormat/>
    <w:uiPriority w:val="99"/>
    <w:pPr>
      <w:tabs>
        <w:tab w:val="center" w:pos="4513"/>
        <w:tab w:val="right" w:pos="9026"/>
      </w:tabs>
      <w:spacing w:after="0" w:line="240" w:lineRule="auto"/>
    </w:pPr>
  </w:style>
  <w:style w:type="paragraph" w:styleId="13">
    <w:name w:val="header"/>
    <w:basedOn w:val="1"/>
    <w:link w:val="33"/>
    <w:unhideWhenUsed/>
    <w:qFormat/>
    <w:uiPriority w:val="99"/>
    <w:pPr>
      <w:tabs>
        <w:tab w:val="center" w:pos="4513"/>
        <w:tab w:val="right" w:pos="9026"/>
      </w:tabs>
      <w:spacing w:after="0" w:line="240" w:lineRule="auto"/>
    </w:pPr>
  </w:style>
  <w:style w:type="character" w:styleId="14">
    <w:name w:val="Hyperlink"/>
    <w:basedOn w:val="6"/>
    <w:unhideWhenUsed/>
    <w:qFormat/>
    <w:uiPriority w:val="99"/>
    <w:rPr>
      <w:color w:val="0000FF"/>
      <w:u w:val="single"/>
    </w:rPr>
  </w:style>
  <w:style w:type="paragraph" w:styleId="15">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6">
    <w:name w:val="Strong"/>
    <w:basedOn w:val="6"/>
    <w:qFormat/>
    <w:uiPriority w:val="22"/>
    <w:rPr>
      <w:b/>
      <w:bCs/>
    </w:rPr>
  </w:style>
  <w:style w:type="table" w:styleId="17">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8">
    <w:name w:val="Balloon Text Char"/>
    <w:basedOn w:val="6"/>
    <w:link w:val="8"/>
    <w:semiHidden/>
    <w:qFormat/>
    <w:uiPriority w:val="99"/>
    <w:rPr>
      <w:rFonts w:ascii="Tahoma" w:hAnsi="Tahoma" w:cs="Tahoma"/>
      <w:sz w:val="16"/>
      <w:szCs w:val="16"/>
    </w:rPr>
  </w:style>
  <w:style w:type="paragraph" w:styleId="19">
    <w:name w:val="List Paragraph"/>
    <w:basedOn w:val="1"/>
    <w:qFormat/>
    <w:uiPriority w:val="34"/>
    <w:pPr>
      <w:ind w:left="720"/>
      <w:contextualSpacing/>
    </w:pPr>
    <w:rPr>
      <w:rFonts w:ascii="Calibri" w:hAnsi="Calibri" w:eastAsia="Calibri" w:cs="Times New Roman"/>
    </w:rPr>
  </w:style>
  <w:style w:type="character" w:customStyle="1" w:styleId="20">
    <w:name w:val="Body Text Indent Char"/>
    <w:basedOn w:val="6"/>
    <w:link w:val="10"/>
    <w:semiHidden/>
    <w:qFormat/>
    <w:uiPriority w:val="0"/>
    <w:rPr>
      <w:rFonts w:ascii="Times New Roman" w:hAnsi="Times New Roman" w:eastAsia="Times New Roman" w:cs="Times New Roman"/>
      <w:sz w:val="24"/>
      <w:szCs w:val="24"/>
    </w:rPr>
  </w:style>
  <w:style w:type="character" w:customStyle="1" w:styleId="21">
    <w:name w:val="Body Text Char"/>
    <w:basedOn w:val="6"/>
    <w:link w:val="9"/>
    <w:semiHidden/>
    <w:qFormat/>
    <w:uiPriority w:val="99"/>
  </w:style>
  <w:style w:type="paragraph" w:customStyle="1" w:styleId="22">
    <w:name w:val="Compact"/>
    <w:basedOn w:val="9"/>
    <w:qFormat/>
    <w:uiPriority w:val="0"/>
    <w:pPr>
      <w:spacing w:before="36" w:after="36" w:line="240" w:lineRule="auto"/>
    </w:pPr>
    <w:rPr>
      <w:sz w:val="24"/>
      <w:szCs w:val="24"/>
    </w:rPr>
  </w:style>
  <w:style w:type="table" w:customStyle="1" w:styleId="23">
    <w:name w:val="Table"/>
    <w:semiHidden/>
    <w:unhideWhenUsed/>
    <w:qFormat/>
    <w:uiPriority w:val="0"/>
    <w:pPr>
      <w:spacing w:line="240" w:lineRule="auto"/>
    </w:pPr>
    <w:rPr>
      <w:sz w:val="24"/>
      <w:szCs w:val="24"/>
      <w:lang w:val="zh-CN" w:eastAsia="zh-CN"/>
    </w:rPr>
    <w:tblPr>
      <w:tblCellMar>
        <w:top w:w="0" w:type="dxa"/>
        <w:left w:w="108" w:type="dxa"/>
        <w:bottom w:w="0" w:type="dxa"/>
        <w:right w:w="108" w:type="dxa"/>
      </w:tblCellMar>
    </w:tblPr>
    <w:tblStylePr w:type="firstRow">
      <w:tcPr>
        <w:tcBorders>
          <w:bottom w:val="single" w:color="auto" w:sz="0" w:space="0"/>
        </w:tcBorders>
        <w:vAlign w:val="bottom"/>
      </w:tcPr>
    </w:tblStylePr>
  </w:style>
  <w:style w:type="table" w:customStyle="1" w:styleId="24">
    <w:name w:val="Plain Table 2"/>
    <w:basedOn w:val="7"/>
    <w:qFormat/>
    <w:uiPriority w:val="42"/>
    <w:pPr>
      <w:spacing w:after="0" w:line="240" w:lineRule="auto"/>
    </w:p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25">
    <w:name w:val="Table1"/>
    <w:semiHidden/>
    <w:unhideWhenUsed/>
    <w:qFormat/>
    <w:uiPriority w:val="0"/>
    <w:pPr>
      <w:spacing w:line="240" w:lineRule="auto"/>
    </w:pPr>
    <w:rPr>
      <w:sz w:val="24"/>
      <w:szCs w:val="24"/>
      <w:lang w:val="zh-CN" w:eastAsia="zh-CN"/>
    </w:rPr>
    <w:tblPr>
      <w:tblCellMar>
        <w:top w:w="0" w:type="dxa"/>
        <w:left w:w="108" w:type="dxa"/>
        <w:bottom w:w="0" w:type="dxa"/>
        <w:right w:w="108" w:type="dxa"/>
      </w:tblCellMar>
    </w:tblPr>
    <w:tblStylePr w:type="firstRow">
      <w:tcPr>
        <w:tcBorders>
          <w:bottom w:val="single" w:color="auto" w:sz="0" w:space="0"/>
        </w:tcBorders>
        <w:vAlign w:val="bottom"/>
      </w:tcPr>
    </w:tblStylePr>
  </w:style>
  <w:style w:type="table" w:customStyle="1" w:styleId="26">
    <w:name w:val="Table2"/>
    <w:semiHidden/>
    <w:unhideWhenUsed/>
    <w:qFormat/>
    <w:uiPriority w:val="0"/>
    <w:pPr>
      <w:spacing w:line="240" w:lineRule="auto"/>
    </w:pPr>
    <w:rPr>
      <w:sz w:val="24"/>
      <w:szCs w:val="24"/>
      <w:lang w:val="zh-CN" w:eastAsia="zh-CN"/>
    </w:rPr>
    <w:tblPr>
      <w:tblCellMar>
        <w:top w:w="0" w:type="dxa"/>
        <w:left w:w="108" w:type="dxa"/>
        <w:bottom w:w="0" w:type="dxa"/>
        <w:right w:w="108" w:type="dxa"/>
      </w:tblCellMar>
    </w:tblPr>
    <w:tblStylePr w:type="firstRow">
      <w:tcPr>
        <w:tcBorders>
          <w:bottom w:val="single" w:color="auto" w:sz="0" w:space="0"/>
        </w:tcBorders>
        <w:vAlign w:val="bottom"/>
      </w:tcPr>
    </w:tblStylePr>
  </w:style>
  <w:style w:type="table" w:customStyle="1" w:styleId="27">
    <w:name w:val="Table3"/>
    <w:semiHidden/>
    <w:unhideWhenUsed/>
    <w:qFormat/>
    <w:uiPriority w:val="0"/>
    <w:pPr>
      <w:spacing w:line="240" w:lineRule="auto"/>
    </w:pPr>
    <w:rPr>
      <w:sz w:val="24"/>
      <w:szCs w:val="24"/>
      <w:lang w:val="zh-CN" w:eastAsia="zh-CN"/>
    </w:rPr>
    <w:tblPr>
      <w:tblCellMar>
        <w:top w:w="0" w:type="dxa"/>
        <w:left w:w="108" w:type="dxa"/>
        <w:bottom w:w="0" w:type="dxa"/>
        <w:right w:w="108" w:type="dxa"/>
      </w:tblCellMar>
    </w:tblPr>
    <w:tblStylePr w:type="firstRow">
      <w:tcPr>
        <w:tcBorders>
          <w:bottom w:val="single" w:color="auto" w:sz="0" w:space="0"/>
        </w:tcBorders>
        <w:vAlign w:val="bottom"/>
      </w:tcPr>
    </w:tblStylePr>
  </w:style>
  <w:style w:type="table" w:customStyle="1" w:styleId="28">
    <w:name w:val="Table4"/>
    <w:semiHidden/>
    <w:unhideWhenUsed/>
    <w:qFormat/>
    <w:uiPriority w:val="0"/>
    <w:pPr>
      <w:spacing w:line="240" w:lineRule="auto"/>
    </w:pPr>
    <w:rPr>
      <w:sz w:val="24"/>
      <w:szCs w:val="24"/>
      <w:lang w:val="zh-CN" w:eastAsia="zh-CN"/>
    </w:rPr>
    <w:tblPr>
      <w:tblCellMar>
        <w:top w:w="0" w:type="dxa"/>
        <w:left w:w="108" w:type="dxa"/>
        <w:bottom w:w="0" w:type="dxa"/>
        <w:right w:w="108" w:type="dxa"/>
      </w:tblCellMar>
    </w:tblPr>
    <w:tblStylePr w:type="firstRow">
      <w:tcPr>
        <w:tcBorders>
          <w:bottom w:val="single" w:color="auto" w:sz="0" w:space="0"/>
        </w:tcBorders>
        <w:vAlign w:val="bottom"/>
      </w:tcPr>
    </w:tblStylePr>
  </w:style>
  <w:style w:type="table" w:customStyle="1" w:styleId="29">
    <w:name w:val="Table5"/>
    <w:semiHidden/>
    <w:unhideWhenUsed/>
    <w:qFormat/>
    <w:uiPriority w:val="0"/>
    <w:pPr>
      <w:spacing w:line="240" w:lineRule="auto"/>
    </w:pPr>
    <w:rPr>
      <w:sz w:val="24"/>
      <w:szCs w:val="24"/>
      <w:lang w:val="zh-CN" w:eastAsia="zh-CN"/>
    </w:rPr>
    <w:tblPr>
      <w:tblCellMar>
        <w:top w:w="0" w:type="dxa"/>
        <w:left w:w="108" w:type="dxa"/>
        <w:bottom w:w="0" w:type="dxa"/>
        <w:right w:w="108" w:type="dxa"/>
      </w:tblCellMar>
    </w:tblPr>
    <w:tblStylePr w:type="firstRow">
      <w:tcPr>
        <w:tcBorders>
          <w:bottom w:val="single" w:color="auto" w:sz="0" w:space="0"/>
        </w:tcBorders>
        <w:vAlign w:val="bottom"/>
      </w:tcPr>
    </w:tblStylePr>
  </w:style>
  <w:style w:type="table" w:customStyle="1" w:styleId="30">
    <w:name w:val="Table6"/>
    <w:semiHidden/>
    <w:unhideWhenUsed/>
    <w:qFormat/>
    <w:uiPriority w:val="0"/>
    <w:pPr>
      <w:spacing w:line="240" w:lineRule="auto"/>
    </w:pPr>
    <w:rPr>
      <w:sz w:val="24"/>
      <w:szCs w:val="24"/>
      <w:lang w:val="zh-CN" w:eastAsia="zh-CN"/>
    </w:rPr>
    <w:tblPr>
      <w:tblCellMar>
        <w:top w:w="0" w:type="dxa"/>
        <w:left w:w="108" w:type="dxa"/>
        <w:bottom w:w="0" w:type="dxa"/>
        <w:right w:w="108" w:type="dxa"/>
      </w:tblCellMar>
    </w:tblPr>
    <w:tblStylePr w:type="firstRow">
      <w:tcPr>
        <w:tcBorders>
          <w:bottom w:val="single" w:color="auto" w:sz="0" w:space="0"/>
        </w:tcBorders>
        <w:vAlign w:val="bottom"/>
      </w:tcPr>
    </w:tblStylePr>
  </w:style>
  <w:style w:type="character" w:customStyle="1" w:styleId="31">
    <w:name w:val="Unresolved Mention"/>
    <w:basedOn w:val="6"/>
    <w:semiHidden/>
    <w:unhideWhenUsed/>
    <w:qFormat/>
    <w:uiPriority w:val="99"/>
    <w:rPr>
      <w:color w:val="605E5C"/>
      <w:shd w:val="clear" w:color="auto" w:fill="E1DFDD"/>
    </w:rPr>
  </w:style>
  <w:style w:type="paragraph" w:customStyle="1" w:styleId="32">
    <w:name w:val="Bibliography"/>
    <w:basedOn w:val="1"/>
    <w:next w:val="1"/>
    <w:unhideWhenUsed/>
    <w:qFormat/>
    <w:uiPriority w:val="37"/>
    <w:pPr>
      <w:spacing w:after="0" w:line="480" w:lineRule="auto"/>
      <w:ind w:left="720" w:hanging="720"/>
    </w:pPr>
  </w:style>
  <w:style w:type="character" w:customStyle="1" w:styleId="33">
    <w:name w:val="Header Char"/>
    <w:basedOn w:val="6"/>
    <w:link w:val="13"/>
    <w:qFormat/>
    <w:uiPriority w:val="99"/>
  </w:style>
  <w:style w:type="character" w:customStyle="1" w:styleId="34">
    <w:name w:val="Footer Char"/>
    <w:basedOn w:val="6"/>
    <w:link w:val="12"/>
    <w:qFormat/>
    <w:uiPriority w:val="99"/>
  </w:style>
  <w:style w:type="paragraph" w:styleId="35">
    <w:name w:val="No Spacing"/>
    <w:qFormat/>
    <w:uiPriority w:val="1"/>
    <w:pPr>
      <w:spacing w:after="0" w:line="240"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emf"/><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5024D9-FF70-4A7B-BA92-258E33559C87}">
  <ds:schemaRefs/>
</ds:datastoreItem>
</file>

<file path=docProps/app.xml><?xml version="1.0" encoding="utf-8"?>
<Properties xmlns="http://schemas.openxmlformats.org/officeDocument/2006/extended-properties" xmlns:vt="http://schemas.openxmlformats.org/officeDocument/2006/docPropsVTypes">
  <Template>Normal</Template>
  <Company>HP</Company>
  <Pages>36</Pages>
  <Words>11573</Words>
  <Characters>65969</Characters>
  <Lines>549</Lines>
  <Paragraphs>154</Paragraphs>
  <TotalTime>69</TotalTime>
  <ScaleCrop>false</ScaleCrop>
  <LinksUpToDate>false</LinksUpToDate>
  <CharactersWithSpaces>77388</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2025-08-21T16:01:00Z</dcterms:created>
  <dc:creator>HP</dc:creator>
  <cp:lastModifiedBy>zulita Fisma</cp:lastModifiedBy>
  <dcterms:modified xsi:type="dcterms:W3CDTF">2026-08-30T23:52:50Z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zotero-version="7.0.23"&gt;&lt;session id="FYzJxw4n"/&gt;&lt;style id="http://www.zotero.org/styles/apa" locale="id-ID"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KSOProductBuildVer">
    <vt:lpwstr>1033-12.2.0.23196</vt:lpwstr>
  </property>
  <property fmtid="{D5CDD505-2E9C-101B-9397-08002B2CF9AE}" pid="5" name="ICV">
    <vt:lpwstr>9E0B69F659EF44D9827793FA09F6990A_13</vt:lpwstr>
  </property>
</Properties>
</file>